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515CD" w14:textId="3DCA2E98" w:rsidR="009947D5" w:rsidRPr="00B14BA0" w:rsidRDefault="009947D5" w:rsidP="009947D5">
      <w:pPr>
        <w:jc w:val="center"/>
        <w:rPr>
          <w:rFonts w:asciiTheme="minorHAnsi" w:hAnsiTheme="minorHAnsi" w:cstheme="minorHAnsi"/>
          <w:b/>
          <w:sz w:val="36"/>
          <w:szCs w:val="36"/>
        </w:rPr>
      </w:pPr>
      <w:r w:rsidRPr="00B14BA0">
        <w:rPr>
          <w:rFonts w:asciiTheme="minorHAnsi" w:hAnsiTheme="minorHAnsi" w:cstheme="minorHAnsi"/>
          <w:b/>
          <w:sz w:val="36"/>
          <w:szCs w:val="36"/>
        </w:rPr>
        <w:t>Policies of the National Auto Body Council</w:t>
      </w:r>
      <w:r w:rsidR="00B14BA0" w:rsidRPr="00B14BA0">
        <w:rPr>
          <w:rFonts w:asciiTheme="minorHAnsi" w:hAnsiTheme="minorHAnsi" w:cstheme="minorHAnsi"/>
          <w:b/>
          <w:sz w:val="36"/>
          <w:szCs w:val="36"/>
        </w:rPr>
        <w:t>®</w:t>
      </w:r>
    </w:p>
    <w:p w14:paraId="0ED1FF17" w14:textId="77777777" w:rsidR="009947D5" w:rsidRPr="00B14BA0" w:rsidRDefault="009947D5" w:rsidP="009947D5">
      <w:pPr>
        <w:jc w:val="center"/>
        <w:rPr>
          <w:rFonts w:asciiTheme="minorHAnsi" w:hAnsiTheme="minorHAnsi" w:cstheme="minorHAnsi"/>
          <w:b/>
          <w:sz w:val="36"/>
          <w:szCs w:val="36"/>
        </w:rPr>
      </w:pPr>
    </w:p>
    <w:p w14:paraId="2933CFE0" w14:textId="77777777" w:rsidR="009947D5" w:rsidRPr="00B14BA0" w:rsidRDefault="009947D5" w:rsidP="009947D5">
      <w:pPr>
        <w:jc w:val="center"/>
        <w:rPr>
          <w:rFonts w:asciiTheme="minorHAnsi" w:hAnsiTheme="minorHAnsi" w:cstheme="minorHAnsi"/>
          <w:b/>
          <w:sz w:val="28"/>
          <w:szCs w:val="28"/>
        </w:rPr>
      </w:pPr>
      <w:r w:rsidRPr="00B14BA0">
        <w:rPr>
          <w:rFonts w:asciiTheme="minorHAnsi" w:hAnsiTheme="minorHAnsi" w:cstheme="minorHAnsi"/>
          <w:b/>
          <w:sz w:val="28"/>
          <w:szCs w:val="28"/>
        </w:rPr>
        <w:t xml:space="preserve">Board of Directors Attendance Policy </w:t>
      </w:r>
    </w:p>
    <w:p w14:paraId="43BA98E5" w14:textId="77777777"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 xml:space="preserve"> </w:t>
      </w:r>
    </w:p>
    <w:p w14:paraId="68885ED5" w14:textId="106A5D94" w:rsidR="009947D5" w:rsidRPr="00B14BA0" w:rsidRDefault="009947D5" w:rsidP="009947D5">
      <w:pPr>
        <w:rPr>
          <w:rFonts w:asciiTheme="minorHAnsi" w:hAnsiTheme="minorHAnsi" w:cstheme="minorHAnsi"/>
          <w:szCs w:val="24"/>
        </w:rPr>
      </w:pPr>
      <w:r w:rsidRPr="00B14BA0">
        <w:rPr>
          <w:rFonts w:asciiTheme="minorHAnsi" w:hAnsiTheme="minorHAnsi" w:cstheme="minorHAnsi"/>
          <w:b/>
          <w:bCs/>
          <w:szCs w:val="24"/>
        </w:rPr>
        <w:t>Purpose</w:t>
      </w:r>
      <w:r w:rsidR="00B14BA0" w:rsidRPr="00B14BA0">
        <w:rPr>
          <w:rFonts w:asciiTheme="minorHAnsi" w:hAnsiTheme="minorHAnsi" w:cstheme="minorHAnsi"/>
          <w:b/>
          <w:bCs/>
          <w:szCs w:val="24"/>
        </w:rPr>
        <w:t>:</w:t>
      </w:r>
      <w:r w:rsidRPr="00B14BA0">
        <w:rPr>
          <w:rFonts w:asciiTheme="minorHAnsi" w:hAnsiTheme="minorHAnsi" w:cstheme="minorHAnsi"/>
          <w:szCs w:val="24"/>
        </w:rPr>
        <w:t xml:space="preserve"> This policy is intended to support full contribution of all board members; therefore all board members will receive a copy of this revised board policy. The policy is to be reviewed once a year by the Governance committee. The policy has been reviewed and authorized by the board (see signature and date below). </w:t>
      </w:r>
    </w:p>
    <w:p w14:paraId="52AB02D2" w14:textId="77777777"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 xml:space="preserve"> </w:t>
      </w:r>
    </w:p>
    <w:p w14:paraId="05980C48" w14:textId="5B94C0DE" w:rsidR="009947D5" w:rsidRPr="00B14BA0" w:rsidRDefault="009947D5" w:rsidP="009947D5">
      <w:pPr>
        <w:rPr>
          <w:rFonts w:asciiTheme="minorHAnsi" w:hAnsiTheme="minorHAnsi" w:cstheme="minorHAnsi"/>
          <w:szCs w:val="24"/>
        </w:rPr>
      </w:pPr>
      <w:r w:rsidRPr="00B14BA0">
        <w:rPr>
          <w:rFonts w:asciiTheme="minorHAnsi" w:hAnsiTheme="minorHAnsi" w:cstheme="minorHAnsi"/>
          <w:b/>
          <w:bCs/>
          <w:szCs w:val="24"/>
        </w:rPr>
        <w:t>Definition of a Board Attendance Violation</w:t>
      </w:r>
      <w:r w:rsidR="00B14BA0" w:rsidRPr="00B14BA0">
        <w:rPr>
          <w:rFonts w:asciiTheme="minorHAnsi" w:hAnsiTheme="minorHAnsi" w:cstheme="minorHAnsi"/>
          <w:b/>
          <w:bCs/>
          <w:szCs w:val="24"/>
        </w:rPr>
        <w:t>:</w:t>
      </w:r>
      <w:r w:rsidRPr="00B14BA0">
        <w:rPr>
          <w:rFonts w:asciiTheme="minorHAnsi" w:hAnsiTheme="minorHAnsi" w:cstheme="minorHAnsi"/>
          <w:szCs w:val="24"/>
        </w:rPr>
        <w:t xml:space="preserve"> A violation of the Board Attendance policy exists with any of the following conditions: </w:t>
      </w:r>
    </w:p>
    <w:p w14:paraId="351BDF67" w14:textId="68EF0EEF" w:rsidR="009947D5" w:rsidRPr="00B14BA0" w:rsidRDefault="009947D5" w:rsidP="00B14BA0">
      <w:pPr>
        <w:pStyle w:val="ListParagraph"/>
        <w:numPr>
          <w:ilvl w:val="0"/>
          <w:numId w:val="7"/>
        </w:numPr>
        <w:rPr>
          <w:rFonts w:asciiTheme="minorHAnsi" w:hAnsiTheme="minorHAnsi" w:cstheme="minorHAnsi"/>
          <w:szCs w:val="24"/>
        </w:rPr>
      </w:pPr>
      <w:r w:rsidRPr="00B14BA0">
        <w:rPr>
          <w:rFonts w:asciiTheme="minorHAnsi" w:hAnsiTheme="minorHAnsi" w:cstheme="minorHAnsi"/>
          <w:szCs w:val="24"/>
        </w:rPr>
        <w:t xml:space="preserve">The member has more than one absence in a calendar year  </w:t>
      </w:r>
    </w:p>
    <w:p w14:paraId="09564392" w14:textId="6B128267" w:rsidR="009947D5" w:rsidRPr="00B14BA0" w:rsidRDefault="009947D5" w:rsidP="00B14BA0">
      <w:pPr>
        <w:pStyle w:val="ListParagraph"/>
        <w:numPr>
          <w:ilvl w:val="0"/>
          <w:numId w:val="7"/>
        </w:numPr>
        <w:rPr>
          <w:rFonts w:asciiTheme="minorHAnsi" w:hAnsiTheme="minorHAnsi" w:cstheme="minorHAnsi"/>
          <w:szCs w:val="24"/>
        </w:rPr>
      </w:pPr>
      <w:r w:rsidRPr="00B14BA0">
        <w:rPr>
          <w:rFonts w:asciiTheme="minorHAnsi" w:hAnsiTheme="minorHAnsi" w:cstheme="minorHAnsi"/>
          <w:szCs w:val="24"/>
        </w:rPr>
        <w:t xml:space="preserve">The member has two consecutive absences during November and January </w:t>
      </w:r>
    </w:p>
    <w:p w14:paraId="4D6AE0A6" w14:textId="24F5F684" w:rsidR="009947D5" w:rsidRPr="00B14BA0" w:rsidRDefault="009947D5" w:rsidP="00B14BA0">
      <w:pPr>
        <w:pStyle w:val="ListParagraph"/>
        <w:numPr>
          <w:ilvl w:val="0"/>
          <w:numId w:val="7"/>
        </w:numPr>
        <w:rPr>
          <w:rFonts w:asciiTheme="minorHAnsi" w:hAnsiTheme="minorHAnsi" w:cstheme="minorHAnsi"/>
          <w:szCs w:val="24"/>
        </w:rPr>
      </w:pPr>
      <w:r w:rsidRPr="00B14BA0">
        <w:rPr>
          <w:rFonts w:asciiTheme="minorHAnsi" w:hAnsiTheme="minorHAnsi" w:cstheme="minorHAnsi"/>
          <w:szCs w:val="24"/>
        </w:rPr>
        <w:t xml:space="preserve">Frequent tardiness or early departure of multiple board meetings </w:t>
      </w:r>
    </w:p>
    <w:p w14:paraId="18392B61" w14:textId="77777777"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 xml:space="preserve"> </w:t>
      </w:r>
    </w:p>
    <w:p w14:paraId="6441F15E" w14:textId="74B7F723" w:rsidR="009947D5" w:rsidRPr="00B14BA0" w:rsidRDefault="009947D5" w:rsidP="009947D5">
      <w:pPr>
        <w:rPr>
          <w:rFonts w:asciiTheme="minorHAnsi" w:hAnsiTheme="minorHAnsi" w:cstheme="minorHAnsi"/>
          <w:szCs w:val="24"/>
        </w:rPr>
      </w:pPr>
      <w:r w:rsidRPr="00B14BA0">
        <w:rPr>
          <w:rFonts w:asciiTheme="minorHAnsi" w:hAnsiTheme="minorHAnsi" w:cstheme="minorHAnsi"/>
          <w:b/>
          <w:bCs/>
          <w:szCs w:val="24"/>
        </w:rPr>
        <w:t>Response to a Board Attendance Violation</w:t>
      </w:r>
      <w:r w:rsidR="00B14BA0" w:rsidRPr="00B14BA0">
        <w:rPr>
          <w:rFonts w:asciiTheme="minorHAnsi" w:hAnsiTheme="minorHAnsi" w:cstheme="minorHAnsi"/>
          <w:b/>
          <w:bCs/>
          <w:szCs w:val="24"/>
        </w:rPr>
        <w:t>:</w:t>
      </w:r>
      <w:r w:rsidRPr="00B14BA0">
        <w:rPr>
          <w:rFonts w:asciiTheme="minorHAnsi" w:hAnsiTheme="minorHAnsi" w:cstheme="minorHAnsi"/>
          <w:szCs w:val="24"/>
        </w:rPr>
        <w:t xml:space="preserve"> If a board attendance violation exists, the Chairman of the Board and Executive Director will contact the board member in order to obtain the reason(s) for the attendance violation. The Chair and Executive Director will then inform the Board member in question that their recommendations will be presented to the Executive Committee at which time the said Board member may also present their position.   A vote will take place amongst the Executive Committee of whether or not said board member should remain on the Board of Directors. If a Board member is removed, the termination will be conducted per the following policy: </w:t>
      </w:r>
    </w:p>
    <w:p w14:paraId="50D587C7" w14:textId="77777777"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 xml:space="preserve"> </w:t>
      </w:r>
    </w:p>
    <w:p w14:paraId="2AC6B4F6" w14:textId="6F6A9C85" w:rsidR="009947D5" w:rsidRPr="00B14BA0" w:rsidRDefault="009947D5" w:rsidP="00B14BA0">
      <w:pPr>
        <w:pStyle w:val="ListParagraph"/>
        <w:numPr>
          <w:ilvl w:val="0"/>
          <w:numId w:val="9"/>
        </w:numPr>
        <w:ind w:left="360"/>
        <w:rPr>
          <w:rFonts w:asciiTheme="minorHAnsi" w:hAnsiTheme="minorHAnsi" w:cstheme="minorHAnsi"/>
          <w:szCs w:val="24"/>
        </w:rPr>
      </w:pPr>
      <w:r w:rsidRPr="00B14BA0">
        <w:rPr>
          <w:rFonts w:asciiTheme="minorHAnsi" w:hAnsiTheme="minorHAnsi" w:cstheme="minorHAnsi"/>
          <w:szCs w:val="24"/>
        </w:rPr>
        <w:t xml:space="preserve">The </w:t>
      </w:r>
      <w:r w:rsidR="00B14BA0" w:rsidRPr="00B14BA0">
        <w:rPr>
          <w:rFonts w:asciiTheme="minorHAnsi" w:hAnsiTheme="minorHAnsi" w:cstheme="minorHAnsi"/>
          <w:szCs w:val="24"/>
        </w:rPr>
        <w:t>B</w:t>
      </w:r>
      <w:r w:rsidRPr="00B14BA0">
        <w:rPr>
          <w:rFonts w:asciiTheme="minorHAnsi" w:hAnsiTheme="minorHAnsi" w:cstheme="minorHAnsi"/>
          <w:szCs w:val="24"/>
        </w:rPr>
        <w:t xml:space="preserve">oard Chair will notify the terminated Board member in writing  </w:t>
      </w:r>
    </w:p>
    <w:p w14:paraId="241908C7" w14:textId="43F439FC" w:rsidR="009947D5" w:rsidRPr="00B14BA0" w:rsidRDefault="009947D5" w:rsidP="00B14BA0">
      <w:pPr>
        <w:pStyle w:val="ListParagraph"/>
        <w:numPr>
          <w:ilvl w:val="0"/>
          <w:numId w:val="9"/>
        </w:numPr>
        <w:ind w:left="360"/>
        <w:rPr>
          <w:rFonts w:asciiTheme="minorHAnsi" w:hAnsiTheme="minorHAnsi" w:cstheme="minorHAnsi"/>
          <w:szCs w:val="24"/>
        </w:rPr>
      </w:pPr>
      <w:r w:rsidRPr="00B14BA0">
        <w:rPr>
          <w:rFonts w:asciiTheme="minorHAnsi" w:hAnsiTheme="minorHAnsi" w:cstheme="minorHAnsi"/>
          <w:szCs w:val="24"/>
        </w:rPr>
        <w:t xml:space="preserve">This written notification will request the Board member provide a letter of resignation to the Board of Directors within two weeks </w:t>
      </w:r>
    </w:p>
    <w:p w14:paraId="6F7271BD" w14:textId="6E878368" w:rsidR="009947D5" w:rsidRPr="00B14BA0" w:rsidRDefault="009947D5" w:rsidP="00B14BA0">
      <w:pPr>
        <w:pStyle w:val="ListParagraph"/>
        <w:numPr>
          <w:ilvl w:val="0"/>
          <w:numId w:val="9"/>
        </w:numPr>
        <w:ind w:left="360"/>
        <w:rPr>
          <w:rFonts w:asciiTheme="minorHAnsi" w:hAnsiTheme="minorHAnsi" w:cstheme="minorHAnsi"/>
          <w:szCs w:val="24"/>
        </w:rPr>
      </w:pPr>
      <w:r w:rsidRPr="00B14BA0">
        <w:rPr>
          <w:rFonts w:asciiTheme="minorHAnsi" w:hAnsiTheme="minorHAnsi" w:cstheme="minorHAnsi"/>
          <w:szCs w:val="24"/>
        </w:rPr>
        <w:t xml:space="preserve">Any vacancies thereby created by a violation of the board policy and terminated board member shall be filled in the same manner as provided in the bylaws   </w:t>
      </w:r>
    </w:p>
    <w:p w14:paraId="14824963" w14:textId="3D6021C2" w:rsidR="009947D5" w:rsidRPr="00B14BA0" w:rsidRDefault="009947D5" w:rsidP="00B14BA0">
      <w:pPr>
        <w:ind w:left="-360" w:firstLine="54"/>
        <w:rPr>
          <w:rFonts w:asciiTheme="minorHAnsi" w:hAnsiTheme="minorHAnsi" w:cstheme="minorHAnsi"/>
          <w:szCs w:val="24"/>
        </w:rPr>
      </w:pPr>
    </w:p>
    <w:p w14:paraId="654619D4" w14:textId="77777777"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 xml:space="preserve"> </w:t>
      </w:r>
    </w:p>
    <w:p w14:paraId="4D59C311" w14:textId="77777777"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 xml:space="preserve"> </w:t>
      </w:r>
    </w:p>
    <w:p w14:paraId="079D2FFB" w14:textId="77777777" w:rsidR="009947D5" w:rsidRPr="00B14BA0" w:rsidRDefault="009947D5" w:rsidP="009947D5">
      <w:pPr>
        <w:rPr>
          <w:rFonts w:asciiTheme="minorHAnsi" w:hAnsiTheme="minorHAnsi" w:cstheme="minorHAnsi"/>
          <w:szCs w:val="24"/>
        </w:rPr>
      </w:pPr>
    </w:p>
    <w:p w14:paraId="34466AA1" w14:textId="77777777"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Date_October 30, 2018________   (Board Policy Last Revised)</w:t>
      </w:r>
    </w:p>
    <w:p w14:paraId="0C75700B" w14:textId="77777777" w:rsidR="009947D5" w:rsidRPr="00B14BA0" w:rsidRDefault="009947D5" w:rsidP="009947D5">
      <w:pPr>
        <w:rPr>
          <w:rFonts w:asciiTheme="minorHAnsi" w:hAnsiTheme="minorHAnsi" w:cstheme="minorHAnsi"/>
          <w:szCs w:val="24"/>
        </w:rPr>
      </w:pPr>
    </w:p>
    <w:p w14:paraId="10580966" w14:textId="77777777" w:rsidR="009947D5" w:rsidRPr="00B14BA0" w:rsidRDefault="009947D5" w:rsidP="009947D5">
      <w:pPr>
        <w:rPr>
          <w:rFonts w:asciiTheme="minorHAnsi" w:hAnsiTheme="minorHAnsi" w:cstheme="minorHAnsi"/>
          <w:szCs w:val="24"/>
        </w:rPr>
      </w:pPr>
    </w:p>
    <w:p w14:paraId="1C6D58C3" w14:textId="77777777" w:rsidR="009947D5" w:rsidRPr="00B14BA0" w:rsidRDefault="009947D5" w:rsidP="009947D5">
      <w:pPr>
        <w:jc w:val="center"/>
        <w:rPr>
          <w:rFonts w:asciiTheme="minorHAnsi" w:hAnsiTheme="minorHAnsi" w:cstheme="minorHAnsi"/>
          <w:b/>
          <w:sz w:val="28"/>
          <w:szCs w:val="28"/>
        </w:rPr>
      </w:pPr>
    </w:p>
    <w:p w14:paraId="29F2E7FD" w14:textId="77777777" w:rsidR="009947D5" w:rsidRPr="00B14BA0" w:rsidRDefault="009947D5" w:rsidP="009947D5">
      <w:pPr>
        <w:jc w:val="center"/>
        <w:rPr>
          <w:rFonts w:asciiTheme="minorHAnsi" w:hAnsiTheme="minorHAnsi" w:cstheme="minorHAnsi"/>
          <w:b/>
          <w:sz w:val="28"/>
          <w:szCs w:val="28"/>
        </w:rPr>
      </w:pPr>
    </w:p>
    <w:p w14:paraId="66BAA2C2" w14:textId="77777777" w:rsidR="009947D5" w:rsidRPr="00B14BA0" w:rsidRDefault="009947D5" w:rsidP="009947D5">
      <w:pPr>
        <w:jc w:val="center"/>
        <w:rPr>
          <w:rFonts w:asciiTheme="minorHAnsi" w:hAnsiTheme="minorHAnsi" w:cstheme="minorHAnsi"/>
          <w:b/>
          <w:sz w:val="28"/>
          <w:szCs w:val="28"/>
        </w:rPr>
      </w:pPr>
    </w:p>
    <w:p w14:paraId="2102E21E" w14:textId="77777777" w:rsidR="009947D5" w:rsidRPr="00B14BA0" w:rsidRDefault="009947D5" w:rsidP="009947D5">
      <w:pPr>
        <w:jc w:val="center"/>
        <w:rPr>
          <w:rFonts w:asciiTheme="minorHAnsi" w:hAnsiTheme="minorHAnsi" w:cstheme="minorHAnsi"/>
          <w:b/>
          <w:sz w:val="28"/>
          <w:szCs w:val="28"/>
        </w:rPr>
      </w:pPr>
    </w:p>
    <w:p w14:paraId="06A9531F" w14:textId="77777777" w:rsidR="009947D5" w:rsidRPr="00B14BA0" w:rsidRDefault="009947D5" w:rsidP="009947D5">
      <w:pPr>
        <w:jc w:val="center"/>
        <w:rPr>
          <w:rFonts w:asciiTheme="minorHAnsi" w:hAnsiTheme="minorHAnsi" w:cstheme="minorHAnsi"/>
          <w:b/>
          <w:sz w:val="28"/>
          <w:szCs w:val="28"/>
        </w:rPr>
      </w:pPr>
    </w:p>
    <w:p w14:paraId="28E684E9" w14:textId="77777777" w:rsidR="009947D5" w:rsidRPr="00B14BA0" w:rsidRDefault="009947D5" w:rsidP="009947D5">
      <w:pPr>
        <w:jc w:val="center"/>
        <w:rPr>
          <w:rFonts w:asciiTheme="minorHAnsi" w:hAnsiTheme="minorHAnsi" w:cstheme="minorHAnsi"/>
          <w:b/>
          <w:sz w:val="28"/>
          <w:szCs w:val="28"/>
        </w:rPr>
      </w:pPr>
    </w:p>
    <w:p w14:paraId="3ED20048" w14:textId="77777777" w:rsidR="009947D5" w:rsidRPr="00B14BA0" w:rsidRDefault="009947D5" w:rsidP="009947D5">
      <w:pPr>
        <w:jc w:val="center"/>
        <w:rPr>
          <w:rFonts w:asciiTheme="minorHAnsi" w:hAnsiTheme="minorHAnsi" w:cstheme="minorHAnsi"/>
          <w:b/>
          <w:sz w:val="28"/>
          <w:szCs w:val="28"/>
        </w:rPr>
      </w:pPr>
      <w:r w:rsidRPr="00B14BA0">
        <w:rPr>
          <w:rFonts w:asciiTheme="minorHAnsi" w:hAnsiTheme="minorHAnsi" w:cstheme="minorHAnsi"/>
          <w:b/>
          <w:sz w:val="28"/>
          <w:szCs w:val="28"/>
        </w:rPr>
        <w:lastRenderedPageBreak/>
        <w:t xml:space="preserve">Standing Committees and Task Forces </w:t>
      </w:r>
    </w:p>
    <w:p w14:paraId="1961AF76" w14:textId="77777777" w:rsidR="009947D5" w:rsidRPr="00B14BA0" w:rsidRDefault="009947D5" w:rsidP="009947D5">
      <w:pPr>
        <w:jc w:val="center"/>
        <w:rPr>
          <w:rFonts w:asciiTheme="minorHAnsi" w:hAnsiTheme="minorHAnsi" w:cstheme="minorHAnsi"/>
          <w:szCs w:val="24"/>
        </w:rPr>
      </w:pPr>
      <w:r w:rsidRPr="00B14BA0">
        <w:rPr>
          <w:rFonts w:asciiTheme="minorHAnsi" w:hAnsiTheme="minorHAnsi" w:cstheme="minorHAnsi"/>
          <w:szCs w:val="24"/>
        </w:rPr>
        <w:t xml:space="preserve"> </w:t>
      </w:r>
    </w:p>
    <w:p w14:paraId="53950B85" w14:textId="77777777"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 xml:space="preserve">The Chair and/or Board of Directors may create such standing committees and task forces as are necessary for the work of the Organization.  The Chair shall appoint these workgroups with the approval of the Board of Directors. A standing committee is defined as having a long-term ongoing responsibility. A task force is a time-limited assignment and may be disbanded at the conclusion of its assigned task or at any time as determined by the Board of Directors.  For any committee or task force, the Board shall approve a written charge or charter that shall include an expiration date or review date for their work.   </w:t>
      </w:r>
    </w:p>
    <w:p w14:paraId="17E7DC5D" w14:textId="77777777" w:rsidR="009947D5" w:rsidRPr="00B14BA0" w:rsidRDefault="009947D5" w:rsidP="009947D5">
      <w:pPr>
        <w:jc w:val="center"/>
        <w:rPr>
          <w:rFonts w:asciiTheme="minorHAnsi" w:hAnsiTheme="minorHAnsi" w:cstheme="minorHAnsi"/>
          <w:szCs w:val="24"/>
        </w:rPr>
      </w:pPr>
    </w:p>
    <w:p w14:paraId="34FD969B" w14:textId="77777777" w:rsidR="009947D5" w:rsidRPr="00B14BA0" w:rsidRDefault="009947D5" w:rsidP="009947D5">
      <w:pPr>
        <w:jc w:val="center"/>
        <w:rPr>
          <w:rFonts w:asciiTheme="minorHAnsi" w:hAnsiTheme="minorHAnsi" w:cstheme="minorHAnsi"/>
          <w:b/>
          <w:sz w:val="28"/>
          <w:szCs w:val="28"/>
        </w:rPr>
      </w:pPr>
      <w:r w:rsidRPr="00B14BA0">
        <w:rPr>
          <w:rFonts w:asciiTheme="minorHAnsi" w:hAnsiTheme="minorHAnsi" w:cstheme="minorHAnsi"/>
          <w:b/>
          <w:sz w:val="28"/>
          <w:szCs w:val="28"/>
        </w:rPr>
        <w:t xml:space="preserve">Conflict of Interest </w:t>
      </w:r>
    </w:p>
    <w:p w14:paraId="7F878256" w14:textId="77777777" w:rsidR="009947D5" w:rsidRPr="00B14BA0" w:rsidRDefault="009947D5" w:rsidP="009947D5">
      <w:pPr>
        <w:jc w:val="center"/>
        <w:rPr>
          <w:rFonts w:asciiTheme="minorHAnsi" w:hAnsiTheme="minorHAnsi" w:cstheme="minorHAnsi"/>
          <w:b/>
          <w:sz w:val="28"/>
          <w:szCs w:val="28"/>
        </w:rPr>
      </w:pPr>
    </w:p>
    <w:p w14:paraId="0CA008C5" w14:textId="0EA84741" w:rsidR="009947D5" w:rsidRDefault="009947D5" w:rsidP="009947D5">
      <w:pPr>
        <w:rPr>
          <w:rFonts w:asciiTheme="minorHAnsi" w:hAnsiTheme="minorHAnsi" w:cstheme="minorHAnsi"/>
          <w:szCs w:val="24"/>
        </w:rPr>
      </w:pPr>
      <w:r w:rsidRPr="00B14BA0">
        <w:rPr>
          <w:rFonts w:asciiTheme="minorHAnsi" w:hAnsiTheme="minorHAnsi" w:cstheme="minorHAnsi"/>
          <w:szCs w:val="24"/>
        </w:rPr>
        <w:t>The Directors, contractors and committee members (“Parties”) of the National Auto Body Council</w:t>
      </w:r>
      <w:r w:rsidR="00B14BA0">
        <w:rPr>
          <w:rFonts w:asciiTheme="minorHAnsi" w:hAnsiTheme="minorHAnsi" w:cstheme="minorHAnsi"/>
          <w:szCs w:val="24"/>
        </w:rPr>
        <w:t>®</w:t>
      </w:r>
      <w:r w:rsidRPr="00B14BA0">
        <w:rPr>
          <w:rFonts w:asciiTheme="minorHAnsi" w:hAnsiTheme="minorHAnsi" w:cstheme="minorHAnsi"/>
          <w:szCs w:val="24"/>
        </w:rPr>
        <w:t xml:space="preserve"> (NABC) shall avoid any conflict between their personal, professional, or business interests and the interests of the NABC</w:t>
      </w:r>
      <w:r w:rsidR="00B14BA0">
        <w:rPr>
          <w:rFonts w:asciiTheme="minorHAnsi" w:hAnsiTheme="minorHAnsi" w:cstheme="minorHAnsi"/>
          <w:szCs w:val="24"/>
        </w:rPr>
        <w:t>™</w:t>
      </w:r>
      <w:r w:rsidRPr="00B14BA0">
        <w:rPr>
          <w:rFonts w:asciiTheme="minorHAnsi" w:hAnsiTheme="minorHAnsi" w:cstheme="minorHAnsi"/>
          <w:szCs w:val="24"/>
        </w:rPr>
        <w:t>, in any and all actions taken on behalf of the NABC</w:t>
      </w:r>
      <w:r w:rsidR="00B14BA0">
        <w:rPr>
          <w:rFonts w:asciiTheme="minorHAnsi" w:hAnsiTheme="minorHAnsi" w:cstheme="minorHAnsi"/>
          <w:szCs w:val="24"/>
        </w:rPr>
        <w:t>™</w:t>
      </w:r>
      <w:r w:rsidRPr="00B14BA0">
        <w:rPr>
          <w:rFonts w:asciiTheme="minorHAnsi" w:hAnsiTheme="minorHAnsi" w:cstheme="minorHAnsi"/>
          <w:szCs w:val="24"/>
        </w:rPr>
        <w:t xml:space="preserve"> in the Parties’ respective capacities. </w:t>
      </w:r>
    </w:p>
    <w:p w14:paraId="7BAB2927" w14:textId="77777777" w:rsidR="00B14BA0" w:rsidRPr="00B14BA0" w:rsidRDefault="00B14BA0" w:rsidP="009947D5">
      <w:pPr>
        <w:rPr>
          <w:rFonts w:asciiTheme="minorHAnsi" w:hAnsiTheme="minorHAnsi" w:cstheme="minorHAnsi"/>
          <w:szCs w:val="24"/>
        </w:rPr>
      </w:pPr>
    </w:p>
    <w:p w14:paraId="4A301CBF" w14:textId="77777777" w:rsidR="00B14BA0" w:rsidRDefault="009947D5" w:rsidP="009947D5">
      <w:pPr>
        <w:rPr>
          <w:rFonts w:asciiTheme="minorHAnsi" w:hAnsiTheme="minorHAnsi" w:cstheme="minorHAnsi"/>
          <w:szCs w:val="24"/>
        </w:rPr>
      </w:pPr>
      <w:r w:rsidRPr="00B14BA0">
        <w:rPr>
          <w:rFonts w:asciiTheme="minorHAnsi" w:hAnsiTheme="minorHAnsi" w:cstheme="minorHAnsi"/>
          <w:szCs w:val="24"/>
        </w:rPr>
        <w:t>In the event that any of the Parties shall have any direct or indirect interest in or relationship with any individual or organization which proposes to enter into any transaction with the NABC including but not limited to transactions involving:</w:t>
      </w:r>
    </w:p>
    <w:p w14:paraId="727D13DA" w14:textId="7056BA25"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 xml:space="preserve"> </w:t>
      </w:r>
    </w:p>
    <w:p w14:paraId="436F8B6E" w14:textId="77777777"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 xml:space="preserve">a.       The sale, purchase, lease or rental of any property or other asset; </w:t>
      </w:r>
    </w:p>
    <w:p w14:paraId="2944D0E8" w14:textId="77777777"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 xml:space="preserve">b.       Employment or rendition of services; </w:t>
      </w:r>
    </w:p>
    <w:p w14:paraId="500F14DE" w14:textId="77777777"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 xml:space="preserve">c.       The award of any grant, contract, or subcontract; </w:t>
      </w:r>
    </w:p>
    <w:p w14:paraId="6DA07884" w14:textId="77777777"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 xml:space="preserve">d.       The investment or deposit of any funds; </w:t>
      </w:r>
    </w:p>
    <w:p w14:paraId="474F8D9B" w14:textId="77777777" w:rsidR="00B14BA0" w:rsidRDefault="00B14BA0" w:rsidP="009947D5">
      <w:pPr>
        <w:rPr>
          <w:rFonts w:asciiTheme="minorHAnsi" w:hAnsiTheme="minorHAnsi" w:cstheme="minorHAnsi"/>
          <w:szCs w:val="24"/>
        </w:rPr>
      </w:pPr>
    </w:p>
    <w:p w14:paraId="403C410F" w14:textId="68C23E69"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Such person shall give notice of such interest or relationship and shall thereafter refrain from voting on the particular transaction in which he/she has an interest, or otherwise attempting to exert any influence on the NABC</w:t>
      </w:r>
      <w:r w:rsidR="00B14BA0">
        <w:rPr>
          <w:rFonts w:asciiTheme="minorHAnsi" w:hAnsiTheme="minorHAnsi" w:cstheme="minorHAnsi"/>
          <w:szCs w:val="24"/>
        </w:rPr>
        <w:t>™</w:t>
      </w:r>
      <w:r w:rsidRPr="00B14BA0">
        <w:rPr>
          <w:rFonts w:asciiTheme="minorHAnsi" w:hAnsiTheme="minorHAnsi" w:cstheme="minorHAnsi"/>
          <w:szCs w:val="24"/>
        </w:rPr>
        <w:t xml:space="preserve"> to affect a decision to participate or not participate in such transaction. </w:t>
      </w:r>
    </w:p>
    <w:p w14:paraId="4E65FE96" w14:textId="77777777" w:rsidR="001C50EE" w:rsidRDefault="001C50EE" w:rsidP="009947D5">
      <w:pPr>
        <w:jc w:val="center"/>
        <w:rPr>
          <w:rFonts w:asciiTheme="minorHAnsi" w:hAnsiTheme="minorHAnsi" w:cstheme="minorHAnsi"/>
          <w:szCs w:val="24"/>
        </w:rPr>
      </w:pPr>
    </w:p>
    <w:p w14:paraId="125A9C8B" w14:textId="77777777" w:rsidR="001C50EE" w:rsidRDefault="001C50EE" w:rsidP="009947D5">
      <w:pPr>
        <w:jc w:val="center"/>
        <w:rPr>
          <w:rFonts w:asciiTheme="minorHAnsi" w:hAnsiTheme="minorHAnsi" w:cstheme="minorHAnsi"/>
          <w:szCs w:val="24"/>
        </w:rPr>
      </w:pPr>
    </w:p>
    <w:p w14:paraId="26835D8C" w14:textId="77777777" w:rsidR="001C50EE" w:rsidRDefault="001C50EE" w:rsidP="009947D5">
      <w:pPr>
        <w:jc w:val="center"/>
        <w:rPr>
          <w:rFonts w:asciiTheme="minorHAnsi" w:hAnsiTheme="minorHAnsi" w:cstheme="minorHAnsi"/>
          <w:szCs w:val="24"/>
        </w:rPr>
      </w:pPr>
    </w:p>
    <w:p w14:paraId="167D5BCC" w14:textId="77777777" w:rsidR="001C50EE" w:rsidRDefault="001C50EE" w:rsidP="009947D5">
      <w:pPr>
        <w:jc w:val="center"/>
        <w:rPr>
          <w:rFonts w:asciiTheme="minorHAnsi" w:hAnsiTheme="minorHAnsi" w:cstheme="minorHAnsi"/>
          <w:szCs w:val="24"/>
        </w:rPr>
      </w:pPr>
    </w:p>
    <w:p w14:paraId="03B70200" w14:textId="77777777" w:rsidR="001C50EE" w:rsidRDefault="001C50EE" w:rsidP="009947D5">
      <w:pPr>
        <w:jc w:val="center"/>
        <w:rPr>
          <w:rFonts w:asciiTheme="minorHAnsi" w:hAnsiTheme="minorHAnsi" w:cstheme="minorHAnsi"/>
          <w:szCs w:val="24"/>
        </w:rPr>
      </w:pPr>
    </w:p>
    <w:p w14:paraId="5464EAEB" w14:textId="77777777" w:rsidR="001C50EE" w:rsidRDefault="001C50EE" w:rsidP="009947D5">
      <w:pPr>
        <w:jc w:val="center"/>
        <w:rPr>
          <w:rFonts w:asciiTheme="minorHAnsi" w:hAnsiTheme="minorHAnsi" w:cstheme="minorHAnsi"/>
          <w:szCs w:val="24"/>
        </w:rPr>
      </w:pPr>
    </w:p>
    <w:p w14:paraId="7742B978" w14:textId="77777777" w:rsidR="001C50EE" w:rsidRDefault="001C50EE" w:rsidP="009947D5">
      <w:pPr>
        <w:jc w:val="center"/>
        <w:rPr>
          <w:rFonts w:asciiTheme="minorHAnsi" w:hAnsiTheme="minorHAnsi" w:cstheme="minorHAnsi"/>
          <w:szCs w:val="24"/>
        </w:rPr>
      </w:pPr>
    </w:p>
    <w:p w14:paraId="79708D68" w14:textId="77777777" w:rsidR="001C50EE" w:rsidRDefault="001C50EE" w:rsidP="009947D5">
      <w:pPr>
        <w:jc w:val="center"/>
        <w:rPr>
          <w:rFonts w:asciiTheme="minorHAnsi" w:hAnsiTheme="minorHAnsi" w:cstheme="minorHAnsi"/>
          <w:szCs w:val="24"/>
        </w:rPr>
      </w:pPr>
    </w:p>
    <w:p w14:paraId="545EAB92" w14:textId="77777777" w:rsidR="001C50EE" w:rsidRDefault="001C50EE" w:rsidP="009947D5">
      <w:pPr>
        <w:jc w:val="center"/>
        <w:rPr>
          <w:rFonts w:asciiTheme="minorHAnsi" w:hAnsiTheme="minorHAnsi" w:cstheme="minorHAnsi"/>
          <w:szCs w:val="24"/>
        </w:rPr>
      </w:pPr>
    </w:p>
    <w:p w14:paraId="5690D7AF" w14:textId="77777777" w:rsidR="001C50EE" w:rsidRDefault="001C50EE" w:rsidP="009947D5">
      <w:pPr>
        <w:jc w:val="center"/>
        <w:rPr>
          <w:rFonts w:asciiTheme="minorHAnsi" w:hAnsiTheme="minorHAnsi" w:cstheme="minorHAnsi"/>
          <w:szCs w:val="24"/>
        </w:rPr>
      </w:pPr>
    </w:p>
    <w:p w14:paraId="16E48F8B" w14:textId="77777777" w:rsidR="001C50EE" w:rsidRDefault="001C50EE" w:rsidP="009947D5">
      <w:pPr>
        <w:jc w:val="center"/>
        <w:rPr>
          <w:rFonts w:asciiTheme="minorHAnsi" w:hAnsiTheme="minorHAnsi" w:cstheme="minorHAnsi"/>
          <w:szCs w:val="24"/>
        </w:rPr>
      </w:pPr>
    </w:p>
    <w:p w14:paraId="57A27D70" w14:textId="77777777" w:rsidR="001C50EE" w:rsidRDefault="001C50EE" w:rsidP="009947D5">
      <w:pPr>
        <w:jc w:val="center"/>
        <w:rPr>
          <w:rFonts w:asciiTheme="minorHAnsi" w:hAnsiTheme="minorHAnsi" w:cstheme="minorHAnsi"/>
          <w:szCs w:val="24"/>
        </w:rPr>
      </w:pPr>
    </w:p>
    <w:p w14:paraId="6298C5DF" w14:textId="59637593" w:rsidR="009947D5" w:rsidRPr="00B14BA0" w:rsidRDefault="009947D5" w:rsidP="009947D5">
      <w:pPr>
        <w:jc w:val="center"/>
        <w:rPr>
          <w:rFonts w:asciiTheme="minorHAnsi" w:hAnsiTheme="minorHAnsi" w:cstheme="minorHAnsi"/>
          <w:szCs w:val="24"/>
        </w:rPr>
      </w:pPr>
      <w:r w:rsidRPr="00B14BA0">
        <w:rPr>
          <w:rFonts w:asciiTheme="minorHAnsi" w:hAnsiTheme="minorHAnsi" w:cstheme="minorHAnsi"/>
          <w:szCs w:val="24"/>
        </w:rPr>
        <w:t xml:space="preserve"> </w:t>
      </w:r>
    </w:p>
    <w:p w14:paraId="791FC288" w14:textId="50634EEE" w:rsidR="009947D5" w:rsidRPr="00B14BA0" w:rsidRDefault="009947D5" w:rsidP="001C50EE">
      <w:pPr>
        <w:jc w:val="center"/>
        <w:rPr>
          <w:rFonts w:asciiTheme="minorHAnsi" w:hAnsiTheme="minorHAnsi" w:cstheme="minorHAnsi"/>
          <w:sz w:val="28"/>
          <w:szCs w:val="24"/>
        </w:rPr>
      </w:pPr>
      <w:r w:rsidRPr="00B14BA0">
        <w:rPr>
          <w:rFonts w:asciiTheme="minorHAnsi" w:hAnsiTheme="minorHAnsi" w:cstheme="minorHAnsi"/>
          <w:szCs w:val="24"/>
        </w:rPr>
        <w:lastRenderedPageBreak/>
        <w:t xml:space="preserve"> </w:t>
      </w:r>
      <w:r w:rsidRPr="00B14BA0">
        <w:rPr>
          <w:rFonts w:asciiTheme="minorHAnsi" w:hAnsiTheme="minorHAnsi" w:cstheme="minorHAnsi"/>
          <w:b/>
          <w:bCs/>
          <w:color w:val="000000"/>
          <w:sz w:val="28"/>
          <w:szCs w:val="24"/>
        </w:rPr>
        <w:t>Code of Ethical Standards</w:t>
      </w:r>
    </w:p>
    <w:p w14:paraId="5276E0ED" w14:textId="77777777" w:rsidR="009947D5" w:rsidRPr="00B14BA0" w:rsidRDefault="009947D5" w:rsidP="009947D5">
      <w:pPr>
        <w:rPr>
          <w:rFonts w:asciiTheme="minorHAnsi" w:hAnsiTheme="minorHAnsi" w:cstheme="minorHAnsi"/>
          <w:szCs w:val="24"/>
        </w:rPr>
      </w:pPr>
    </w:p>
    <w:p w14:paraId="359FD850" w14:textId="77777777" w:rsidR="009947D5" w:rsidRPr="00B14BA0" w:rsidRDefault="009947D5" w:rsidP="009947D5">
      <w:pPr>
        <w:rPr>
          <w:rFonts w:asciiTheme="minorHAnsi" w:hAnsiTheme="minorHAnsi" w:cstheme="minorHAnsi"/>
          <w:color w:val="000000"/>
          <w:szCs w:val="24"/>
        </w:rPr>
      </w:pPr>
    </w:p>
    <w:p w14:paraId="503A4456" w14:textId="70529465" w:rsidR="009947D5" w:rsidRPr="00B14BA0" w:rsidRDefault="009947D5" w:rsidP="009947D5">
      <w:pPr>
        <w:rPr>
          <w:rFonts w:asciiTheme="minorHAnsi" w:hAnsiTheme="minorHAnsi" w:cstheme="minorHAnsi"/>
          <w:szCs w:val="24"/>
        </w:rPr>
      </w:pPr>
      <w:r w:rsidRPr="00B14BA0">
        <w:rPr>
          <w:rFonts w:asciiTheme="minorHAnsi" w:hAnsiTheme="minorHAnsi" w:cstheme="minorHAnsi"/>
          <w:color w:val="000000"/>
          <w:szCs w:val="24"/>
        </w:rPr>
        <w:t>The National Auto Body Council</w:t>
      </w:r>
      <w:r w:rsidR="001C50EE">
        <w:rPr>
          <w:rFonts w:asciiTheme="minorHAnsi" w:hAnsiTheme="minorHAnsi" w:cstheme="minorHAnsi"/>
          <w:color w:val="000000"/>
          <w:szCs w:val="24"/>
        </w:rPr>
        <w:t>®</w:t>
      </w:r>
      <w:r w:rsidRPr="00B14BA0">
        <w:rPr>
          <w:rFonts w:asciiTheme="minorHAnsi" w:hAnsiTheme="minorHAnsi" w:cstheme="minorHAnsi"/>
          <w:color w:val="000000"/>
          <w:szCs w:val="24"/>
        </w:rPr>
        <w:t xml:space="preserve"> Board members must be responsible for maintaining ethical behavior in relation to their work for the Council.  Members may be in possession of sensitive information while engaging in business related activities such as reaching out to prospects, working with the Committees and members, fundraising and monitoring donations. </w:t>
      </w:r>
    </w:p>
    <w:p w14:paraId="665C77D3" w14:textId="77777777" w:rsidR="009947D5" w:rsidRPr="00B14BA0" w:rsidRDefault="009947D5" w:rsidP="009947D5">
      <w:pPr>
        <w:rPr>
          <w:rFonts w:asciiTheme="minorHAnsi" w:hAnsiTheme="minorHAnsi" w:cstheme="minorHAnsi"/>
          <w:szCs w:val="24"/>
        </w:rPr>
      </w:pPr>
    </w:p>
    <w:p w14:paraId="046DB8AA" w14:textId="33D024E9" w:rsidR="009947D5" w:rsidRPr="00B14BA0" w:rsidRDefault="009947D5" w:rsidP="009947D5">
      <w:pPr>
        <w:rPr>
          <w:rFonts w:asciiTheme="minorHAnsi" w:hAnsiTheme="minorHAnsi" w:cstheme="minorHAnsi"/>
          <w:szCs w:val="24"/>
        </w:rPr>
      </w:pPr>
      <w:r w:rsidRPr="00B14BA0">
        <w:rPr>
          <w:rFonts w:asciiTheme="minorHAnsi" w:hAnsiTheme="minorHAnsi" w:cstheme="minorHAnsi"/>
          <w:color w:val="000000"/>
          <w:szCs w:val="24"/>
        </w:rPr>
        <w:t>The National Auto Body Council</w:t>
      </w:r>
      <w:r w:rsidR="001C50EE">
        <w:rPr>
          <w:rFonts w:asciiTheme="minorHAnsi" w:hAnsiTheme="minorHAnsi" w:cstheme="minorHAnsi"/>
          <w:color w:val="000000"/>
          <w:szCs w:val="24"/>
        </w:rPr>
        <w:t>®</w:t>
      </w:r>
      <w:r w:rsidRPr="00B14BA0">
        <w:rPr>
          <w:rFonts w:asciiTheme="minorHAnsi" w:hAnsiTheme="minorHAnsi" w:cstheme="minorHAnsi"/>
          <w:color w:val="000000"/>
          <w:szCs w:val="24"/>
        </w:rPr>
        <w:t xml:space="preserve"> Code of Ethical Standards provides guidance to Board members as they complete their work for the Council. Violation of the standards may subject the member to disciplinary sanctions by the National Auto Body Council</w:t>
      </w:r>
      <w:r w:rsidR="001C50EE">
        <w:rPr>
          <w:rFonts w:asciiTheme="minorHAnsi" w:hAnsiTheme="minorHAnsi" w:cstheme="minorHAnsi"/>
          <w:color w:val="000000"/>
          <w:szCs w:val="24"/>
        </w:rPr>
        <w:t>®</w:t>
      </w:r>
      <w:r w:rsidRPr="00B14BA0">
        <w:rPr>
          <w:rFonts w:asciiTheme="minorHAnsi" w:hAnsiTheme="minorHAnsi" w:cstheme="minorHAnsi"/>
          <w:color w:val="000000"/>
          <w:szCs w:val="24"/>
        </w:rPr>
        <w:t xml:space="preserve"> Board.  </w:t>
      </w:r>
    </w:p>
    <w:p w14:paraId="00521187" w14:textId="77777777" w:rsidR="009947D5" w:rsidRPr="00B14BA0" w:rsidRDefault="009947D5" w:rsidP="009947D5">
      <w:pPr>
        <w:rPr>
          <w:rFonts w:asciiTheme="minorHAnsi" w:hAnsiTheme="minorHAnsi" w:cstheme="minorHAnsi"/>
          <w:szCs w:val="24"/>
        </w:rPr>
      </w:pPr>
    </w:p>
    <w:p w14:paraId="67770B42" w14:textId="77777777" w:rsidR="009947D5" w:rsidRPr="00B14BA0" w:rsidRDefault="009947D5" w:rsidP="009947D5">
      <w:pPr>
        <w:rPr>
          <w:rFonts w:asciiTheme="minorHAnsi" w:hAnsiTheme="minorHAnsi" w:cstheme="minorHAnsi"/>
          <w:szCs w:val="24"/>
        </w:rPr>
      </w:pPr>
      <w:r w:rsidRPr="00B14BA0">
        <w:rPr>
          <w:rFonts w:asciiTheme="minorHAnsi" w:hAnsiTheme="minorHAnsi" w:cstheme="minorHAnsi"/>
          <w:i/>
          <w:iCs/>
          <w:color w:val="000000"/>
          <w:szCs w:val="24"/>
          <w:shd w:val="clear" w:color="auto" w:fill="FFFFFF"/>
        </w:rPr>
        <w:t>Members shall:</w:t>
      </w:r>
    </w:p>
    <w:p w14:paraId="5CF7CB0D" w14:textId="77777777" w:rsidR="009947D5" w:rsidRPr="00B14BA0" w:rsidRDefault="009947D5" w:rsidP="009947D5">
      <w:pPr>
        <w:rPr>
          <w:rFonts w:asciiTheme="minorHAnsi" w:hAnsiTheme="minorHAnsi" w:cstheme="minorHAnsi"/>
          <w:szCs w:val="24"/>
        </w:rPr>
      </w:pPr>
    </w:p>
    <w:p w14:paraId="2935A56A" w14:textId="77777777" w:rsidR="009947D5" w:rsidRPr="00B14BA0" w:rsidRDefault="009947D5" w:rsidP="009947D5">
      <w:pPr>
        <w:numPr>
          <w:ilvl w:val="0"/>
          <w:numId w:val="2"/>
        </w:numPr>
        <w:shd w:val="clear" w:color="auto" w:fill="FFFFFF"/>
        <w:overflowPunct/>
        <w:autoSpaceDE/>
        <w:autoSpaceDN/>
        <w:adjustRightInd/>
        <w:textAlignment w:val="baseline"/>
        <w:rPr>
          <w:rFonts w:asciiTheme="minorHAnsi" w:hAnsiTheme="minorHAnsi" w:cstheme="minorHAnsi"/>
          <w:color w:val="000000"/>
          <w:szCs w:val="24"/>
        </w:rPr>
      </w:pPr>
      <w:r w:rsidRPr="00B14BA0">
        <w:rPr>
          <w:rFonts w:asciiTheme="minorHAnsi" w:hAnsiTheme="minorHAnsi" w:cstheme="minorHAnsi"/>
          <w:color w:val="000000"/>
          <w:szCs w:val="24"/>
          <w:shd w:val="clear" w:color="auto" w:fill="FFFFFF"/>
        </w:rPr>
        <w:t>Protect the confidentiality of all privileged information.</w:t>
      </w:r>
    </w:p>
    <w:p w14:paraId="0A17985F" w14:textId="77777777" w:rsidR="009947D5" w:rsidRPr="00B14BA0" w:rsidRDefault="009947D5" w:rsidP="009947D5">
      <w:pPr>
        <w:numPr>
          <w:ilvl w:val="0"/>
          <w:numId w:val="2"/>
        </w:numPr>
        <w:shd w:val="clear" w:color="auto" w:fill="FFFFFF"/>
        <w:overflowPunct/>
        <w:autoSpaceDE/>
        <w:autoSpaceDN/>
        <w:adjustRightInd/>
        <w:textAlignment w:val="baseline"/>
        <w:rPr>
          <w:rFonts w:asciiTheme="minorHAnsi" w:hAnsiTheme="minorHAnsi" w:cstheme="minorHAnsi"/>
          <w:color w:val="000000"/>
          <w:szCs w:val="24"/>
        </w:rPr>
      </w:pPr>
      <w:r w:rsidRPr="00B14BA0">
        <w:rPr>
          <w:rFonts w:asciiTheme="minorHAnsi" w:hAnsiTheme="minorHAnsi" w:cstheme="minorHAnsi"/>
          <w:color w:val="000000"/>
          <w:szCs w:val="24"/>
          <w:shd w:val="clear" w:color="auto" w:fill="FFFFFF"/>
        </w:rPr>
        <w:t>Effectively disclose all potential and actual conflicts of interest; such disclosure does not preclude or imply ethical impropriety.</w:t>
      </w:r>
    </w:p>
    <w:p w14:paraId="463D2537" w14:textId="77777777" w:rsidR="009947D5" w:rsidRPr="00B14BA0" w:rsidRDefault="009947D5" w:rsidP="009947D5">
      <w:pPr>
        <w:numPr>
          <w:ilvl w:val="0"/>
          <w:numId w:val="2"/>
        </w:numPr>
        <w:shd w:val="clear" w:color="auto" w:fill="FFFFFF"/>
        <w:overflowPunct/>
        <w:autoSpaceDE/>
        <w:autoSpaceDN/>
        <w:adjustRightInd/>
        <w:textAlignment w:val="baseline"/>
        <w:rPr>
          <w:rFonts w:asciiTheme="minorHAnsi" w:hAnsiTheme="minorHAnsi" w:cstheme="minorHAnsi"/>
          <w:color w:val="000000"/>
          <w:szCs w:val="24"/>
        </w:rPr>
      </w:pPr>
      <w:r w:rsidRPr="00B14BA0">
        <w:rPr>
          <w:rFonts w:asciiTheme="minorHAnsi" w:hAnsiTheme="minorHAnsi" w:cstheme="minorHAnsi"/>
          <w:color w:val="000000"/>
          <w:szCs w:val="24"/>
          <w:shd w:val="clear" w:color="auto" w:fill="FFFFFF"/>
        </w:rPr>
        <w:t>Not exploit any relationship with a donor or prospect for the benefit of the member or the member’s organization.</w:t>
      </w:r>
    </w:p>
    <w:p w14:paraId="32C98B5E" w14:textId="77777777" w:rsidR="009947D5" w:rsidRPr="00B14BA0" w:rsidRDefault="009947D5" w:rsidP="009947D5">
      <w:pPr>
        <w:numPr>
          <w:ilvl w:val="0"/>
          <w:numId w:val="2"/>
        </w:numPr>
        <w:shd w:val="clear" w:color="auto" w:fill="FFFFFF"/>
        <w:overflowPunct/>
        <w:autoSpaceDE/>
        <w:autoSpaceDN/>
        <w:adjustRightInd/>
        <w:textAlignment w:val="baseline"/>
        <w:rPr>
          <w:rFonts w:asciiTheme="minorHAnsi" w:hAnsiTheme="minorHAnsi" w:cstheme="minorHAnsi"/>
          <w:color w:val="000000"/>
          <w:szCs w:val="24"/>
        </w:rPr>
      </w:pPr>
      <w:r w:rsidRPr="00B14BA0">
        <w:rPr>
          <w:rFonts w:asciiTheme="minorHAnsi" w:hAnsiTheme="minorHAnsi" w:cstheme="minorHAnsi"/>
          <w:color w:val="000000"/>
          <w:szCs w:val="24"/>
          <w:shd w:val="clear" w:color="auto" w:fill="FFFFFF"/>
        </w:rPr>
        <w:t>Ensure that all solicitation and communication materials are accurate and correctly reflect the organization’s mission and use of solicited funds.</w:t>
      </w:r>
    </w:p>
    <w:p w14:paraId="78F46D90" w14:textId="457E16A5" w:rsidR="009947D5" w:rsidRPr="00B14BA0" w:rsidRDefault="009947D5" w:rsidP="009947D5">
      <w:pPr>
        <w:numPr>
          <w:ilvl w:val="0"/>
          <w:numId w:val="2"/>
        </w:numPr>
        <w:shd w:val="clear" w:color="auto" w:fill="FFFFFF"/>
        <w:overflowPunct/>
        <w:autoSpaceDE/>
        <w:autoSpaceDN/>
        <w:adjustRightInd/>
        <w:textAlignment w:val="baseline"/>
        <w:rPr>
          <w:rFonts w:asciiTheme="minorHAnsi" w:hAnsiTheme="minorHAnsi" w:cstheme="minorHAnsi"/>
          <w:color w:val="000000"/>
          <w:szCs w:val="24"/>
        </w:rPr>
      </w:pPr>
      <w:r w:rsidRPr="00B14BA0">
        <w:rPr>
          <w:rFonts w:asciiTheme="minorHAnsi" w:hAnsiTheme="minorHAnsi" w:cstheme="minorHAnsi"/>
          <w:color w:val="000000"/>
          <w:szCs w:val="24"/>
          <w:shd w:val="clear" w:color="auto" w:fill="FFFFFF"/>
        </w:rPr>
        <w:t>Adhere to the principle that all donor and prospect information</w:t>
      </w:r>
      <w:r w:rsidRPr="00B14BA0">
        <w:rPr>
          <w:rFonts w:asciiTheme="minorHAnsi" w:hAnsiTheme="minorHAnsi" w:cstheme="minorHAnsi"/>
          <w:color w:val="000000"/>
          <w:szCs w:val="24"/>
        </w:rPr>
        <w:t xml:space="preserve"> </w:t>
      </w:r>
      <w:r w:rsidRPr="00B14BA0">
        <w:rPr>
          <w:rFonts w:asciiTheme="minorHAnsi" w:hAnsiTheme="minorHAnsi" w:cstheme="minorHAnsi"/>
          <w:color w:val="000000"/>
          <w:szCs w:val="24"/>
          <w:shd w:val="clear" w:color="auto" w:fill="FFFFFF"/>
        </w:rPr>
        <w:t>created by, or on behalf of</w:t>
      </w:r>
      <w:r w:rsidRPr="00B14BA0">
        <w:rPr>
          <w:rFonts w:asciiTheme="minorHAnsi" w:hAnsiTheme="minorHAnsi" w:cstheme="minorHAnsi"/>
          <w:color w:val="000000"/>
          <w:szCs w:val="24"/>
        </w:rPr>
        <w:t xml:space="preserve"> National Auto Body Council</w:t>
      </w:r>
      <w:r w:rsidR="001C50EE">
        <w:rPr>
          <w:rFonts w:asciiTheme="minorHAnsi" w:hAnsiTheme="minorHAnsi" w:cstheme="minorHAnsi"/>
          <w:color w:val="000000"/>
          <w:szCs w:val="24"/>
        </w:rPr>
        <w:t>®</w:t>
      </w:r>
      <w:r w:rsidRPr="00B14BA0">
        <w:rPr>
          <w:rFonts w:asciiTheme="minorHAnsi" w:hAnsiTheme="minorHAnsi" w:cstheme="minorHAnsi"/>
          <w:color w:val="000000"/>
          <w:szCs w:val="24"/>
        </w:rPr>
        <w:t xml:space="preserve"> </w:t>
      </w:r>
      <w:r w:rsidRPr="00B14BA0">
        <w:rPr>
          <w:rFonts w:asciiTheme="minorHAnsi" w:hAnsiTheme="minorHAnsi" w:cstheme="minorHAnsi"/>
          <w:color w:val="000000"/>
          <w:szCs w:val="24"/>
          <w:shd w:val="clear" w:color="auto" w:fill="FFFFFF"/>
        </w:rPr>
        <w:t xml:space="preserve">is the property of </w:t>
      </w:r>
      <w:r w:rsidRPr="00B14BA0">
        <w:rPr>
          <w:rFonts w:asciiTheme="minorHAnsi" w:hAnsiTheme="minorHAnsi" w:cstheme="minorHAnsi"/>
          <w:color w:val="000000"/>
          <w:szCs w:val="24"/>
        </w:rPr>
        <w:t>National Auto Body Council</w:t>
      </w:r>
      <w:r w:rsidR="001C50EE">
        <w:rPr>
          <w:rFonts w:asciiTheme="minorHAnsi" w:hAnsiTheme="minorHAnsi" w:cstheme="minorHAnsi"/>
          <w:color w:val="000000"/>
          <w:szCs w:val="24"/>
        </w:rPr>
        <w:t>®</w:t>
      </w:r>
      <w:r w:rsidRPr="00B14BA0">
        <w:rPr>
          <w:rFonts w:asciiTheme="minorHAnsi" w:hAnsiTheme="minorHAnsi" w:cstheme="minorHAnsi"/>
          <w:color w:val="000000"/>
          <w:szCs w:val="24"/>
          <w:shd w:val="clear" w:color="auto" w:fill="FFFFFF"/>
        </w:rPr>
        <w:t>.</w:t>
      </w:r>
    </w:p>
    <w:p w14:paraId="541C140A" w14:textId="77777777" w:rsidR="009947D5" w:rsidRPr="00B14BA0" w:rsidRDefault="009947D5" w:rsidP="009947D5">
      <w:pPr>
        <w:rPr>
          <w:rFonts w:asciiTheme="minorHAnsi" w:hAnsiTheme="minorHAnsi" w:cstheme="minorHAnsi"/>
          <w:szCs w:val="24"/>
        </w:rPr>
      </w:pPr>
    </w:p>
    <w:p w14:paraId="54399EAB" w14:textId="77777777" w:rsidR="009947D5" w:rsidRPr="00B14BA0" w:rsidRDefault="009947D5" w:rsidP="009947D5">
      <w:pPr>
        <w:rPr>
          <w:rFonts w:asciiTheme="minorHAnsi" w:hAnsiTheme="minorHAnsi" w:cstheme="minorHAnsi"/>
          <w:color w:val="000000"/>
          <w:szCs w:val="24"/>
          <w:shd w:val="clear" w:color="auto" w:fill="FFFFFF"/>
        </w:rPr>
      </w:pPr>
    </w:p>
    <w:p w14:paraId="4188FA8F" w14:textId="77777777" w:rsidR="009947D5" w:rsidRPr="00B14BA0" w:rsidRDefault="009947D5" w:rsidP="009947D5">
      <w:pPr>
        <w:rPr>
          <w:rFonts w:asciiTheme="minorHAnsi" w:hAnsiTheme="minorHAnsi" w:cstheme="minorHAnsi"/>
          <w:color w:val="000000"/>
          <w:szCs w:val="24"/>
          <w:shd w:val="clear" w:color="auto" w:fill="FFFFFF"/>
        </w:rPr>
      </w:pPr>
      <w:r w:rsidRPr="00B14BA0">
        <w:rPr>
          <w:rFonts w:asciiTheme="minorHAnsi" w:hAnsiTheme="minorHAnsi" w:cstheme="minorHAnsi"/>
          <w:color w:val="000000"/>
          <w:szCs w:val="24"/>
          <w:shd w:val="clear" w:color="auto" w:fill="FFFFFF"/>
        </w:rPr>
        <w:t>I agree to this code of ethics.</w:t>
      </w:r>
    </w:p>
    <w:p w14:paraId="3F012421" w14:textId="77777777" w:rsidR="009947D5" w:rsidRPr="00B14BA0" w:rsidRDefault="009947D5" w:rsidP="009947D5">
      <w:pPr>
        <w:rPr>
          <w:rFonts w:asciiTheme="minorHAnsi" w:hAnsiTheme="minorHAnsi" w:cstheme="minorHAnsi"/>
          <w:color w:val="000000"/>
          <w:shd w:val="clear" w:color="auto" w:fill="FFFFFF"/>
        </w:rPr>
      </w:pPr>
    </w:p>
    <w:p w14:paraId="29D3DA36" w14:textId="77777777" w:rsidR="009947D5" w:rsidRPr="00B14BA0" w:rsidRDefault="009947D5" w:rsidP="009947D5">
      <w:pPr>
        <w:rPr>
          <w:rFonts w:asciiTheme="minorHAnsi" w:hAnsiTheme="minorHAnsi" w:cstheme="minorHAnsi"/>
          <w:color w:val="000000"/>
          <w:shd w:val="clear" w:color="auto" w:fill="FFFFFF"/>
        </w:rPr>
      </w:pPr>
    </w:p>
    <w:p w14:paraId="3F670363" w14:textId="77777777" w:rsidR="009947D5" w:rsidRPr="00B14BA0" w:rsidRDefault="009947D5" w:rsidP="009947D5">
      <w:pPr>
        <w:rPr>
          <w:rFonts w:asciiTheme="minorHAnsi" w:hAnsiTheme="minorHAnsi" w:cstheme="minorHAnsi"/>
          <w:szCs w:val="24"/>
        </w:rPr>
      </w:pPr>
    </w:p>
    <w:p w14:paraId="6DF9C886" w14:textId="77777777" w:rsidR="009947D5" w:rsidRPr="00B14BA0" w:rsidRDefault="009947D5" w:rsidP="009947D5">
      <w:pPr>
        <w:rPr>
          <w:rFonts w:asciiTheme="minorHAnsi" w:hAnsiTheme="minorHAnsi" w:cstheme="minorHAnsi"/>
          <w:szCs w:val="24"/>
        </w:rPr>
      </w:pPr>
      <w:r w:rsidRPr="00B14BA0">
        <w:rPr>
          <w:rFonts w:asciiTheme="minorHAnsi" w:hAnsiTheme="minorHAnsi" w:cstheme="minorHAnsi"/>
          <w:color w:val="000000"/>
          <w:shd w:val="clear" w:color="auto" w:fill="FFFFFF"/>
        </w:rPr>
        <w:t>_________________________________     </w:t>
      </w:r>
      <w:r w:rsidRPr="00B14BA0">
        <w:rPr>
          <w:rFonts w:asciiTheme="minorHAnsi" w:hAnsiTheme="minorHAnsi" w:cstheme="minorHAnsi"/>
          <w:color w:val="000000"/>
          <w:shd w:val="clear" w:color="auto" w:fill="FFFFFF"/>
        </w:rPr>
        <w:tab/>
        <w:t>___________________________</w:t>
      </w:r>
    </w:p>
    <w:p w14:paraId="228EBB89" w14:textId="77777777" w:rsidR="009947D5" w:rsidRPr="00B14BA0" w:rsidRDefault="009947D5" w:rsidP="009947D5">
      <w:pPr>
        <w:rPr>
          <w:rFonts w:asciiTheme="minorHAnsi" w:hAnsiTheme="minorHAnsi" w:cstheme="minorHAnsi"/>
          <w:szCs w:val="24"/>
        </w:rPr>
      </w:pPr>
      <w:r w:rsidRPr="00B14BA0">
        <w:rPr>
          <w:rFonts w:asciiTheme="minorHAnsi" w:hAnsiTheme="minorHAnsi" w:cstheme="minorHAnsi"/>
          <w:color w:val="000000"/>
          <w:shd w:val="clear" w:color="auto" w:fill="FFFFFF"/>
        </w:rPr>
        <w:t>(Name)     </w:t>
      </w:r>
      <w:r w:rsidRPr="00B14BA0">
        <w:rPr>
          <w:rFonts w:asciiTheme="minorHAnsi" w:hAnsiTheme="minorHAnsi" w:cstheme="minorHAnsi"/>
          <w:color w:val="000000"/>
          <w:shd w:val="clear" w:color="auto" w:fill="FFFFFF"/>
        </w:rPr>
        <w:tab/>
        <w:t xml:space="preserve">                                                       (Date)</w:t>
      </w:r>
    </w:p>
    <w:p w14:paraId="58BD3E2D" w14:textId="77777777" w:rsidR="009947D5" w:rsidRPr="00B14BA0" w:rsidRDefault="009947D5" w:rsidP="009947D5">
      <w:pPr>
        <w:rPr>
          <w:rFonts w:asciiTheme="minorHAnsi" w:hAnsiTheme="minorHAnsi" w:cstheme="minorHAnsi"/>
        </w:rPr>
      </w:pPr>
    </w:p>
    <w:p w14:paraId="6F072228" w14:textId="77777777" w:rsidR="009947D5" w:rsidRPr="00B14BA0" w:rsidRDefault="009947D5" w:rsidP="009947D5">
      <w:pPr>
        <w:jc w:val="center"/>
        <w:rPr>
          <w:rFonts w:asciiTheme="minorHAnsi" w:hAnsiTheme="minorHAnsi" w:cstheme="minorHAnsi"/>
          <w:b/>
          <w:sz w:val="28"/>
          <w:szCs w:val="28"/>
        </w:rPr>
      </w:pPr>
    </w:p>
    <w:p w14:paraId="7FB64240" w14:textId="77777777" w:rsidR="009947D5" w:rsidRPr="00B14BA0" w:rsidRDefault="009947D5" w:rsidP="009947D5">
      <w:pPr>
        <w:jc w:val="center"/>
        <w:rPr>
          <w:rFonts w:asciiTheme="minorHAnsi" w:hAnsiTheme="minorHAnsi" w:cstheme="minorHAnsi"/>
          <w:b/>
          <w:sz w:val="28"/>
          <w:szCs w:val="28"/>
        </w:rPr>
      </w:pPr>
    </w:p>
    <w:p w14:paraId="0E189CD8" w14:textId="77777777" w:rsidR="009947D5" w:rsidRPr="00B14BA0" w:rsidRDefault="009947D5" w:rsidP="009947D5">
      <w:pPr>
        <w:jc w:val="center"/>
        <w:rPr>
          <w:rFonts w:asciiTheme="minorHAnsi" w:hAnsiTheme="minorHAnsi" w:cstheme="minorHAnsi"/>
          <w:b/>
          <w:sz w:val="28"/>
          <w:szCs w:val="28"/>
        </w:rPr>
      </w:pPr>
    </w:p>
    <w:p w14:paraId="6145CD3A" w14:textId="77777777" w:rsidR="009947D5" w:rsidRPr="00B14BA0" w:rsidRDefault="009947D5" w:rsidP="009947D5">
      <w:pPr>
        <w:jc w:val="center"/>
        <w:rPr>
          <w:rFonts w:asciiTheme="minorHAnsi" w:hAnsiTheme="minorHAnsi" w:cstheme="minorHAnsi"/>
          <w:b/>
          <w:sz w:val="28"/>
          <w:szCs w:val="28"/>
        </w:rPr>
      </w:pPr>
    </w:p>
    <w:p w14:paraId="4DDF2434" w14:textId="77777777" w:rsidR="009947D5" w:rsidRPr="00B14BA0" w:rsidRDefault="009947D5" w:rsidP="009947D5">
      <w:pPr>
        <w:jc w:val="center"/>
        <w:rPr>
          <w:rFonts w:asciiTheme="minorHAnsi" w:hAnsiTheme="minorHAnsi" w:cstheme="minorHAnsi"/>
          <w:b/>
          <w:sz w:val="28"/>
          <w:szCs w:val="28"/>
        </w:rPr>
      </w:pPr>
    </w:p>
    <w:p w14:paraId="047CBB95" w14:textId="77777777" w:rsidR="009947D5" w:rsidRPr="00B14BA0" w:rsidRDefault="009947D5" w:rsidP="009947D5">
      <w:pPr>
        <w:jc w:val="center"/>
        <w:rPr>
          <w:rFonts w:asciiTheme="minorHAnsi" w:hAnsiTheme="minorHAnsi" w:cstheme="minorHAnsi"/>
          <w:b/>
          <w:sz w:val="28"/>
          <w:szCs w:val="28"/>
        </w:rPr>
      </w:pPr>
    </w:p>
    <w:p w14:paraId="4034EAB1" w14:textId="0FB32741" w:rsidR="009947D5" w:rsidRDefault="009947D5" w:rsidP="009947D5">
      <w:pPr>
        <w:jc w:val="center"/>
        <w:rPr>
          <w:rFonts w:asciiTheme="minorHAnsi" w:hAnsiTheme="minorHAnsi" w:cstheme="minorHAnsi"/>
          <w:b/>
          <w:sz w:val="28"/>
          <w:szCs w:val="28"/>
        </w:rPr>
      </w:pPr>
    </w:p>
    <w:p w14:paraId="66F59BDD" w14:textId="77777777" w:rsidR="001C50EE" w:rsidRPr="00B14BA0" w:rsidRDefault="001C50EE" w:rsidP="009947D5">
      <w:pPr>
        <w:jc w:val="center"/>
        <w:rPr>
          <w:rFonts w:asciiTheme="minorHAnsi" w:hAnsiTheme="minorHAnsi" w:cstheme="minorHAnsi"/>
          <w:b/>
          <w:sz w:val="28"/>
          <w:szCs w:val="28"/>
        </w:rPr>
      </w:pPr>
    </w:p>
    <w:p w14:paraId="491C5E8B" w14:textId="77777777" w:rsidR="009947D5" w:rsidRPr="00B14BA0" w:rsidRDefault="009947D5" w:rsidP="009947D5">
      <w:pPr>
        <w:jc w:val="center"/>
        <w:rPr>
          <w:rFonts w:asciiTheme="minorHAnsi" w:hAnsiTheme="minorHAnsi" w:cstheme="minorHAnsi"/>
          <w:b/>
          <w:sz w:val="28"/>
          <w:szCs w:val="28"/>
        </w:rPr>
      </w:pPr>
    </w:p>
    <w:p w14:paraId="6063D6F5" w14:textId="77777777" w:rsidR="009947D5" w:rsidRPr="00B14BA0" w:rsidRDefault="009947D5" w:rsidP="009947D5">
      <w:pPr>
        <w:jc w:val="center"/>
        <w:rPr>
          <w:rFonts w:asciiTheme="minorHAnsi" w:hAnsiTheme="minorHAnsi" w:cstheme="minorHAnsi"/>
          <w:b/>
          <w:sz w:val="28"/>
          <w:szCs w:val="28"/>
        </w:rPr>
      </w:pPr>
    </w:p>
    <w:p w14:paraId="713A5463" w14:textId="6BFB4F97" w:rsidR="009947D5" w:rsidRPr="00B14BA0" w:rsidRDefault="009947D5" w:rsidP="009947D5">
      <w:pPr>
        <w:pStyle w:val="Default"/>
        <w:jc w:val="center"/>
        <w:rPr>
          <w:rFonts w:asciiTheme="minorHAnsi" w:hAnsiTheme="minorHAnsi" w:cstheme="minorHAnsi"/>
          <w:sz w:val="28"/>
          <w:szCs w:val="28"/>
        </w:rPr>
      </w:pPr>
      <w:r w:rsidRPr="00B14BA0">
        <w:rPr>
          <w:rFonts w:asciiTheme="minorHAnsi" w:hAnsiTheme="minorHAnsi" w:cstheme="minorHAnsi"/>
          <w:b/>
          <w:bCs/>
          <w:iCs/>
          <w:sz w:val="28"/>
          <w:szCs w:val="28"/>
        </w:rPr>
        <w:lastRenderedPageBreak/>
        <w:t>National Auto Body Council</w:t>
      </w:r>
      <w:r w:rsidR="001C50EE">
        <w:rPr>
          <w:rFonts w:asciiTheme="minorHAnsi" w:hAnsiTheme="minorHAnsi" w:cstheme="minorHAnsi"/>
          <w:b/>
          <w:bCs/>
          <w:iCs/>
          <w:sz w:val="28"/>
          <w:szCs w:val="28"/>
        </w:rPr>
        <w:t>®</w:t>
      </w:r>
      <w:r w:rsidRPr="00B14BA0">
        <w:rPr>
          <w:rFonts w:asciiTheme="minorHAnsi" w:hAnsiTheme="minorHAnsi" w:cstheme="minorHAnsi"/>
          <w:b/>
          <w:bCs/>
          <w:iCs/>
          <w:sz w:val="28"/>
          <w:szCs w:val="28"/>
        </w:rPr>
        <w:t xml:space="preserve"> Assets and Investment Policies</w:t>
      </w:r>
    </w:p>
    <w:p w14:paraId="1E3ED843" w14:textId="77777777" w:rsidR="001C50EE" w:rsidRDefault="001C50EE" w:rsidP="009947D5">
      <w:pPr>
        <w:pStyle w:val="Default"/>
        <w:rPr>
          <w:rFonts w:asciiTheme="minorHAnsi" w:hAnsiTheme="minorHAnsi" w:cstheme="minorHAnsi"/>
          <w:b/>
        </w:rPr>
      </w:pPr>
    </w:p>
    <w:p w14:paraId="65C43C92" w14:textId="2329381D" w:rsidR="009947D5" w:rsidRPr="00B14BA0" w:rsidRDefault="009947D5" w:rsidP="009947D5">
      <w:pPr>
        <w:pStyle w:val="Default"/>
        <w:rPr>
          <w:rFonts w:asciiTheme="minorHAnsi" w:hAnsiTheme="minorHAnsi" w:cstheme="minorHAnsi"/>
          <w:b/>
        </w:rPr>
      </w:pPr>
      <w:r w:rsidRPr="00B14BA0">
        <w:rPr>
          <w:rFonts w:asciiTheme="minorHAnsi" w:hAnsiTheme="minorHAnsi" w:cstheme="minorHAnsi"/>
          <w:b/>
        </w:rPr>
        <w:t>I. NABC</w:t>
      </w:r>
      <w:r w:rsidR="001C50EE">
        <w:rPr>
          <w:rFonts w:asciiTheme="minorHAnsi" w:hAnsiTheme="minorHAnsi" w:cstheme="minorHAnsi"/>
          <w:b/>
        </w:rPr>
        <w:t>™</w:t>
      </w:r>
      <w:r w:rsidRPr="00B14BA0">
        <w:rPr>
          <w:rFonts w:asciiTheme="minorHAnsi" w:hAnsiTheme="minorHAnsi" w:cstheme="minorHAnsi"/>
          <w:b/>
        </w:rPr>
        <w:t xml:space="preserve">’s cash assets are apportioned as follows: </w:t>
      </w:r>
    </w:p>
    <w:p w14:paraId="34548861" w14:textId="77777777" w:rsidR="009947D5" w:rsidRPr="00B14BA0" w:rsidRDefault="009947D5" w:rsidP="009947D5">
      <w:pPr>
        <w:pStyle w:val="Default"/>
        <w:rPr>
          <w:rFonts w:asciiTheme="minorHAnsi" w:hAnsiTheme="minorHAnsi" w:cstheme="minorHAnsi"/>
        </w:rPr>
      </w:pPr>
    </w:p>
    <w:p w14:paraId="2A00B4D3" w14:textId="49F5162D" w:rsidR="009947D5" w:rsidRPr="00B14BA0" w:rsidRDefault="009947D5" w:rsidP="009947D5">
      <w:pPr>
        <w:pStyle w:val="Default"/>
        <w:rPr>
          <w:rFonts w:asciiTheme="minorHAnsi" w:hAnsiTheme="minorHAnsi" w:cstheme="minorHAnsi"/>
        </w:rPr>
      </w:pPr>
      <w:r w:rsidRPr="00B14BA0">
        <w:rPr>
          <w:rFonts w:asciiTheme="minorHAnsi" w:hAnsiTheme="minorHAnsi" w:cstheme="minorHAnsi"/>
        </w:rPr>
        <w:t>(A) Operating funds (from such revenue sources as membership dues, fundraising receipts, etc.) provide a pool of assets to support NABC</w:t>
      </w:r>
      <w:r w:rsidR="001C50EE">
        <w:rPr>
          <w:rFonts w:asciiTheme="minorHAnsi" w:hAnsiTheme="minorHAnsi" w:cstheme="minorHAnsi"/>
        </w:rPr>
        <w:t>™</w:t>
      </w:r>
      <w:r w:rsidRPr="00B14BA0">
        <w:rPr>
          <w:rFonts w:asciiTheme="minorHAnsi" w:hAnsiTheme="minorHAnsi" w:cstheme="minorHAnsi"/>
        </w:rPr>
        <w:t>’s management and services. The NABC</w:t>
      </w:r>
      <w:r w:rsidR="001C50EE">
        <w:rPr>
          <w:rFonts w:asciiTheme="minorHAnsi" w:hAnsiTheme="minorHAnsi" w:cstheme="minorHAnsi"/>
        </w:rPr>
        <w:t>™</w:t>
      </w:r>
      <w:r w:rsidRPr="00B14BA0">
        <w:rPr>
          <w:rFonts w:asciiTheme="minorHAnsi" w:hAnsiTheme="minorHAnsi" w:cstheme="minorHAnsi"/>
        </w:rPr>
        <w:t xml:space="preserve"> Treasurer Executive Director and Finance Committee shall determine the distribution of operating funds, preferring interest-bearing accounts and arranging for any necessary transfers of funds into the active checking account</w:t>
      </w:r>
      <w:r w:rsidRPr="00B14BA0">
        <w:rPr>
          <w:rFonts w:asciiTheme="minorHAnsi" w:hAnsiTheme="minorHAnsi" w:cstheme="minorHAnsi"/>
          <w:b/>
          <w:bCs/>
        </w:rPr>
        <w:t xml:space="preserve">. </w:t>
      </w:r>
      <w:r w:rsidRPr="00B14BA0">
        <w:rPr>
          <w:rFonts w:asciiTheme="minorHAnsi" w:hAnsiTheme="minorHAnsi" w:cstheme="minorHAnsi"/>
        </w:rPr>
        <w:t xml:space="preserve">The Finance Committee shall determine, after the close of each fiscal year, the asset allocation of any year-end surplus net income (e.g. leaving all net income in Operating funds; an apportionment between the Operating funds and the Reserve Fund; a crediting to the Speakers Fund; etc.). </w:t>
      </w:r>
    </w:p>
    <w:p w14:paraId="7825D658" w14:textId="77777777" w:rsidR="009947D5" w:rsidRPr="00B14BA0" w:rsidRDefault="009947D5" w:rsidP="009947D5">
      <w:pPr>
        <w:pStyle w:val="Default"/>
        <w:rPr>
          <w:rFonts w:asciiTheme="minorHAnsi" w:hAnsiTheme="minorHAnsi" w:cstheme="minorHAnsi"/>
        </w:rPr>
      </w:pPr>
    </w:p>
    <w:p w14:paraId="5E9CEA0C" w14:textId="5A609031" w:rsidR="009947D5" w:rsidRPr="00B14BA0" w:rsidRDefault="009947D5" w:rsidP="009947D5">
      <w:pPr>
        <w:pStyle w:val="Default"/>
        <w:rPr>
          <w:rFonts w:asciiTheme="minorHAnsi" w:hAnsiTheme="minorHAnsi" w:cstheme="minorHAnsi"/>
        </w:rPr>
      </w:pPr>
      <w:r w:rsidRPr="00B14BA0">
        <w:rPr>
          <w:rFonts w:asciiTheme="minorHAnsi" w:hAnsiTheme="minorHAnsi" w:cstheme="minorHAnsi"/>
        </w:rPr>
        <w:t>(B) Restricted Funds provide the basis for various NABC</w:t>
      </w:r>
      <w:r w:rsidR="001C50EE">
        <w:rPr>
          <w:rFonts w:asciiTheme="minorHAnsi" w:hAnsiTheme="minorHAnsi" w:cstheme="minorHAnsi"/>
        </w:rPr>
        <w:t>™</w:t>
      </w:r>
      <w:r w:rsidRPr="00B14BA0">
        <w:rPr>
          <w:rFonts w:asciiTheme="minorHAnsi" w:hAnsiTheme="minorHAnsi" w:cstheme="minorHAnsi"/>
        </w:rPr>
        <w:t xml:space="preserve"> grants, special events, new initiatives, awards, and honoraria.</w:t>
      </w:r>
    </w:p>
    <w:p w14:paraId="44CBC6C5" w14:textId="77777777" w:rsidR="009947D5" w:rsidRPr="00B14BA0" w:rsidRDefault="009947D5" w:rsidP="009947D5">
      <w:pPr>
        <w:pStyle w:val="Default"/>
        <w:rPr>
          <w:rFonts w:asciiTheme="minorHAnsi" w:hAnsiTheme="minorHAnsi" w:cstheme="minorHAnsi"/>
          <w:color w:val="auto"/>
        </w:rPr>
      </w:pPr>
    </w:p>
    <w:p w14:paraId="5895496F" w14:textId="225AD14F" w:rsidR="009947D5" w:rsidRPr="00B14BA0" w:rsidRDefault="009947D5" w:rsidP="009947D5">
      <w:pPr>
        <w:pStyle w:val="Default"/>
        <w:rPr>
          <w:rFonts w:asciiTheme="minorHAnsi" w:hAnsiTheme="minorHAnsi" w:cstheme="minorHAnsi"/>
          <w:color w:val="auto"/>
        </w:rPr>
      </w:pPr>
      <w:r w:rsidRPr="00B14BA0">
        <w:rPr>
          <w:rFonts w:asciiTheme="minorHAnsi" w:hAnsiTheme="minorHAnsi" w:cstheme="minorHAnsi"/>
          <w:color w:val="auto"/>
        </w:rPr>
        <w:t>(C) The Reserve Fund ensures that adequate resources shall be available to bridge possible budget shortfalls and cover unexpected expenses. Unrestricted gifts to NABC</w:t>
      </w:r>
      <w:r w:rsidR="001C50EE">
        <w:rPr>
          <w:rFonts w:asciiTheme="minorHAnsi" w:hAnsiTheme="minorHAnsi" w:cstheme="minorHAnsi"/>
          <w:color w:val="auto"/>
        </w:rPr>
        <w:t>™</w:t>
      </w:r>
      <w:r w:rsidRPr="00B14BA0">
        <w:rPr>
          <w:rFonts w:asciiTheme="minorHAnsi" w:hAnsiTheme="minorHAnsi" w:cstheme="minorHAnsi"/>
          <w:color w:val="auto"/>
        </w:rPr>
        <w:t xml:space="preserve"> are credited to the Reserve Fund. Any earnings from investment accounts are distributed among the Restricted and Reserve funds, as determined by the NABC</w:t>
      </w:r>
      <w:r w:rsidR="001C50EE">
        <w:rPr>
          <w:rFonts w:asciiTheme="minorHAnsi" w:hAnsiTheme="minorHAnsi" w:cstheme="minorHAnsi"/>
          <w:color w:val="auto"/>
        </w:rPr>
        <w:t>™</w:t>
      </w:r>
      <w:r w:rsidRPr="00B14BA0">
        <w:rPr>
          <w:rFonts w:asciiTheme="minorHAnsi" w:hAnsiTheme="minorHAnsi" w:cstheme="minorHAnsi"/>
          <w:color w:val="auto"/>
        </w:rPr>
        <w:t xml:space="preserve"> Finance Committee. </w:t>
      </w:r>
    </w:p>
    <w:p w14:paraId="722F074E" w14:textId="77777777" w:rsidR="009947D5" w:rsidRPr="00B14BA0" w:rsidRDefault="009947D5" w:rsidP="009947D5">
      <w:pPr>
        <w:pStyle w:val="Default"/>
        <w:rPr>
          <w:rFonts w:asciiTheme="minorHAnsi" w:hAnsiTheme="minorHAnsi" w:cstheme="minorHAnsi"/>
          <w:color w:val="auto"/>
        </w:rPr>
      </w:pPr>
    </w:p>
    <w:p w14:paraId="11382F54" w14:textId="77777777" w:rsidR="009947D5" w:rsidRPr="00B14BA0" w:rsidRDefault="009947D5" w:rsidP="009947D5">
      <w:pPr>
        <w:pStyle w:val="Default"/>
        <w:rPr>
          <w:rFonts w:asciiTheme="minorHAnsi" w:hAnsiTheme="minorHAnsi" w:cstheme="minorHAnsi"/>
          <w:b/>
          <w:color w:val="auto"/>
        </w:rPr>
      </w:pPr>
      <w:r w:rsidRPr="00B14BA0">
        <w:rPr>
          <w:rFonts w:asciiTheme="minorHAnsi" w:hAnsiTheme="minorHAnsi" w:cstheme="minorHAnsi"/>
          <w:b/>
          <w:color w:val="auto"/>
        </w:rPr>
        <w:t xml:space="preserve">II. Investment pools/goals </w:t>
      </w:r>
    </w:p>
    <w:p w14:paraId="337C63E3" w14:textId="77777777" w:rsidR="009947D5" w:rsidRPr="00B14BA0" w:rsidRDefault="009947D5" w:rsidP="009947D5">
      <w:pPr>
        <w:pStyle w:val="Default"/>
        <w:rPr>
          <w:rFonts w:asciiTheme="minorHAnsi" w:hAnsiTheme="minorHAnsi" w:cstheme="minorHAnsi"/>
          <w:color w:val="auto"/>
        </w:rPr>
      </w:pPr>
    </w:p>
    <w:p w14:paraId="4610C20C" w14:textId="654F457E" w:rsidR="009947D5" w:rsidRPr="00B14BA0" w:rsidRDefault="009947D5" w:rsidP="009947D5">
      <w:pPr>
        <w:pStyle w:val="Default"/>
        <w:rPr>
          <w:rFonts w:asciiTheme="minorHAnsi" w:hAnsiTheme="minorHAnsi" w:cstheme="minorHAnsi"/>
          <w:color w:val="auto"/>
        </w:rPr>
      </w:pPr>
      <w:r w:rsidRPr="00B14BA0">
        <w:rPr>
          <w:rFonts w:asciiTheme="minorHAnsi" w:hAnsiTheme="minorHAnsi" w:cstheme="minorHAnsi"/>
          <w:color w:val="auto"/>
        </w:rPr>
        <w:t>Since the three purposes vary in goals and investment time horizons, they have been considered in this policy as separate investment pools as illustrated below. In establishing the policies and procedures that follow, the concept of asset allocation is regarded as the primary component of investment planning that governs the National Auto Body Council</w:t>
      </w:r>
      <w:r w:rsidR="00BD49BC">
        <w:rPr>
          <w:rFonts w:asciiTheme="minorHAnsi" w:hAnsiTheme="minorHAnsi" w:cstheme="minorHAnsi"/>
          <w:color w:val="auto"/>
        </w:rPr>
        <w:t>®</w:t>
      </w:r>
      <w:r w:rsidRPr="00B14BA0">
        <w:rPr>
          <w:rFonts w:asciiTheme="minorHAnsi" w:hAnsiTheme="minorHAnsi" w:cstheme="minorHAnsi"/>
          <w:color w:val="auto"/>
        </w:rPr>
        <w:t xml:space="preserve">’s three investment pools. Preservation of capital is of the highest importance. Funds may be pooled for greatest investment efficacy. </w:t>
      </w:r>
    </w:p>
    <w:p w14:paraId="0BF1243F" w14:textId="77777777" w:rsidR="009947D5" w:rsidRPr="00B14BA0" w:rsidRDefault="009947D5" w:rsidP="009947D5">
      <w:pPr>
        <w:pStyle w:val="Default"/>
        <w:rPr>
          <w:rFonts w:asciiTheme="minorHAnsi" w:hAnsiTheme="minorHAnsi" w:cstheme="minorHAnsi"/>
          <w:color w:val="auto"/>
        </w:rPr>
      </w:pPr>
    </w:p>
    <w:p w14:paraId="3D084F37" w14:textId="77777777" w:rsidR="009947D5" w:rsidRPr="00B14BA0" w:rsidRDefault="009947D5" w:rsidP="009947D5">
      <w:pPr>
        <w:pStyle w:val="Default"/>
        <w:rPr>
          <w:rFonts w:asciiTheme="minorHAnsi" w:hAnsiTheme="minorHAnsi" w:cstheme="minorHAnsi"/>
          <w:b/>
          <w:color w:val="auto"/>
        </w:rPr>
      </w:pPr>
      <w:r w:rsidRPr="00B14BA0">
        <w:rPr>
          <w:rFonts w:asciiTheme="minorHAnsi" w:hAnsiTheme="minorHAnsi" w:cstheme="minorHAnsi"/>
          <w:b/>
          <w:color w:val="auto"/>
        </w:rPr>
        <w:t xml:space="preserve">Operating funds </w:t>
      </w:r>
    </w:p>
    <w:p w14:paraId="02D3D204" w14:textId="77777777" w:rsidR="009947D5" w:rsidRPr="00B14BA0" w:rsidRDefault="009947D5" w:rsidP="009947D5">
      <w:pPr>
        <w:pStyle w:val="Default"/>
        <w:rPr>
          <w:rFonts w:asciiTheme="minorHAnsi" w:hAnsiTheme="minorHAnsi" w:cstheme="minorHAnsi"/>
          <w:color w:val="auto"/>
        </w:rPr>
      </w:pPr>
      <w:r w:rsidRPr="00B14BA0">
        <w:rPr>
          <w:rFonts w:asciiTheme="minorHAnsi" w:hAnsiTheme="minorHAnsi" w:cstheme="minorHAnsi"/>
          <w:color w:val="auto"/>
        </w:rPr>
        <w:t xml:space="preserve">Time horizon: 0-12 months </w:t>
      </w:r>
    </w:p>
    <w:p w14:paraId="132C9F8C" w14:textId="3BD44415" w:rsidR="009947D5" w:rsidRPr="00B14BA0" w:rsidRDefault="009947D5" w:rsidP="009947D5">
      <w:pPr>
        <w:pStyle w:val="Default"/>
        <w:rPr>
          <w:rFonts w:asciiTheme="minorHAnsi" w:hAnsiTheme="minorHAnsi" w:cstheme="minorHAnsi"/>
          <w:color w:val="auto"/>
        </w:rPr>
      </w:pPr>
      <w:r w:rsidRPr="00B14BA0">
        <w:rPr>
          <w:rFonts w:asciiTheme="minorHAnsi" w:hAnsiTheme="minorHAnsi" w:cstheme="minorHAnsi"/>
          <w:color w:val="auto"/>
        </w:rPr>
        <w:t>Through study and analysis of cash flow the NABC</w:t>
      </w:r>
      <w:r w:rsidR="00BD49BC">
        <w:rPr>
          <w:rFonts w:asciiTheme="minorHAnsi" w:hAnsiTheme="minorHAnsi" w:cstheme="minorHAnsi"/>
          <w:color w:val="auto"/>
        </w:rPr>
        <w:t>™</w:t>
      </w:r>
      <w:r w:rsidRPr="00B14BA0">
        <w:rPr>
          <w:rFonts w:asciiTheme="minorHAnsi" w:hAnsiTheme="minorHAnsi" w:cstheme="minorHAnsi"/>
          <w:color w:val="auto"/>
        </w:rPr>
        <w:t xml:space="preserve"> Finance Committee establishes a plan to combine liquidity with maximum yield for idle funds. This plan will be evaluated annually by the Treasurer and NABC</w:t>
      </w:r>
      <w:r w:rsidR="00BD49BC">
        <w:rPr>
          <w:rFonts w:asciiTheme="minorHAnsi" w:hAnsiTheme="minorHAnsi" w:cstheme="minorHAnsi"/>
          <w:color w:val="auto"/>
        </w:rPr>
        <w:t>™</w:t>
      </w:r>
      <w:r w:rsidRPr="00B14BA0">
        <w:rPr>
          <w:rFonts w:asciiTheme="minorHAnsi" w:hAnsiTheme="minorHAnsi" w:cstheme="minorHAnsi"/>
          <w:color w:val="auto"/>
        </w:rPr>
        <w:t xml:space="preserve"> Finance Committee. Checking, money market, and savings accounts may be combined with short term certificates of deposit with staggered maturity dates and other cash management systems to satisfy the need for higher yields, and appropriate liquidity. </w:t>
      </w:r>
    </w:p>
    <w:p w14:paraId="31F18B44" w14:textId="77777777" w:rsidR="009947D5" w:rsidRPr="00B14BA0" w:rsidRDefault="009947D5" w:rsidP="009947D5">
      <w:pPr>
        <w:pStyle w:val="Default"/>
        <w:rPr>
          <w:rFonts w:asciiTheme="minorHAnsi" w:hAnsiTheme="minorHAnsi" w:cstheme="minorHAnsi"/>
          <w:color w:val="auto"/>
        </w:rPr>
      </w:pPr>
    </w:p>
    <w:p w14:paraId="1A786C2C" w14:textId="77777777" w:rsidR="009947D5" w:rsidRPr="00B14BA0" w:rsidRDefault="009947D5" w:rsidP="009947D5">
      <w:pPr>
        <w:pStyle w:val="Default"/>
        <w:rPr>
          <w:rFonts w:asciiTheme="minorHAnsi" w:hAnsiTheme="minorHAnsi" w:cstheme="minorHAnsi"/>
          <w:b/>
          <w:color w:val="auto"/>
        </w:rPr>
      </w:pPr>
      <w:r w:rsidRPr="00B14BA0">
        <w:rPr>
          <w:rFonts w:asciiTheme="minorHAnsi" w:hAnsiTheme="minorHAnsi" w:cstheme="minorHAnsi"/>
          <w:b/>
          <w:color w:val="auto"/>
        </w:rPr>
        <w:t xml:space="preserve">Restricted funds </w:t>
      </w:r>
    </w:p>
    <w:p w14:paraId="18DA9DDE" w14:textId="77777777" w:rsidR="009947D5" w:rsidRPr="00B14BA0" w:rsidRDefault="009947D5" w:rsidP="009947D5">
      <w:pPr>
        <w:pStyle w:val="Default"/>
        <w:rPr>
          <w:rFonts w:asciiTheme="minorHAnsi" w:hAnsiTheme="minorHAnsi" w:cstheme="minorHAnsi"/>
          <w:color w:val="auto"/>
        </w:rPr>
      </w:pPr>
      <w:r w:rsidRPr="00B14BA0">
        <w:rPr>
          <w:rFonts w:asciiTheme="minorHAnsi" w:hAnsiTheme="minorHAnsi" w:cstheme="minorHAnsi"/>
          <w:color w:val="auto"/>
        </w:rPr>
        <w:t xml:space="preserve">Time horizon: 1-2 years </w:t>
      </w:r>
    </w:p>
    <w:p w14:paraId="15E704E0" w14:textId="5944A408" w:rsidR="009947D5" w:rsidRPr="00B14BA0" w:rsidRDefault="009947D5" w:rsidP="009947D5">
      <w:pPr>
        <w:pStyle w:val="Default"/>
        <w:rPr>
          <w:rFonts w:asciiTheme="minorHAnsi" w:hAnsiTheme="minorHAnsi" w:cstheme="minorHAnsi"/>
          <w:color w:val="auto"/>
        </w:rPr>
      </w:pPr>
      <w:r w:rsidRPr="00B14BA0">
        <w:rPr>
          <w:rFonts w:asciiTheme="minorHAnsi" w:hAnsiTheme="minorHAnsi" w:cstheme="minorHAnsi"/>
          <w:color w:val="auto"/>
        </w:rPr>
        <w:t>These funds must be invested conservatively enough to protect the principal and accrue a guaranteed annual yield to meet specific obligations, yet aggressively enough to maintain the National Auto Body Council</w:t>
      </w:r>
      <w:r w:rsidR="00BD49BC">
        <w:rPr>
          <w:rFonts w:asciiTheme="minorHAnsi" w:hAnsiTheme="minorHAnsi" w:cstheme="minorHAnsi"/>
          <w:color w:val="auto"/>
        </w:rPr>
        <w:t>®</w:t>
      </w:r>
      <w:r w:rsidRPr="00B14BA0">
        <w:rPr>
          <w:rFonts w:asciiTheme="minorHAnsi" w:hAnsiTheme="minorHAnsi" w:cstheme="minorHAnsi"/>
          <w:color w:val="auto"/>
        </w:rPr>
        <w:t xml:space="preserve">’s ability to meet those obligations. Allowable investments: fixed income funds (bonds), and money market mutual funds. </w:t>
      </w:r>
    </w:p>
    <w:p w14:paraId="5AB2B3D4" w14:textId="77777777" w:rsidR="009947D5" w:rsidRPr="00B14BA0" w:rsidRDefault="009947D5" w:rsidP="009947D5">
      <w:pPr>
        <w:pStyle w:val="Default"/>
        <w:rPr>
          <w:rFonts w:asciiTheme="minorHAnsi" w:hAnsiTheme="minorHAnsi" w:cstheme="minorHAnsi"/>
          <w:color w:val="auto"/>
        </w:rPr>
      </w:pPr>
    </w:p>
    <w:p w14:paraId="14A9BD89" w14:textId="77777777" w:rsidR="009947D5" w:rsidRPr="00B14BA0" w:rsidRDefault="009947D5" w:rsidP="009947D5">
      <w:pPr>
        <w:pStyle w:val="Heading2"/>
        <w:rPr>
          <w:rFonts w:asciiTheme="minorHAnsi" w:hAnsiTheme="minorHAnsi" w:cstheme="minorHAnsi"/>
          <w:sz w:val="24"/>
          <w:szCs w:val="24"/>
        </w:rPr>
      </w:pPr>
      <w:r w:rsidRPr="00B14BA0">
        <w:rPr>
          <w:rFonts w:asciiTheme="minorHAnsi" w:hAnsiTheme="minorHAnsi" w:cstheme="minorHAnsi"/>
          <w:sz w:val="24"/>
          <w:szCs w:val="24"/>
        </w:rPr>
        <w:t>Investment Objectives</w:t>
      </w:r>
    </w:p>
    <w:p w14:paraId="4ED8EB5D" w14:textId="3955AEE8"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The principal objectives of the National Auto Body Council</w:t>
      </w:r>
      <w:r w:rsidR="00BD49BC">
        <w:rPr>
          <w:rFonts w:asciiTheme="minorHAnsi" w:hAnsiTheme="minorHAnsi" w:cstheme="minorHAnsi"/>
          <w:szCs w:val="24"/>
        </w:rPr>
        <w:t>®</w:t>
      </w:r>
      <w:r w:rsidRPr="00B14BA0">
        <w:rPr>
          <w:rFonts w:asciiTheme="minorHAnsi" w:hAnsiTheme="minorHAnsi" w:cstheme="minorHAnsi"/>
          <w:szCs w:val="24"/>
        </w:rPr>
        <w:t>’s investment program shall be:</w:t>
      </w:r>
    </w:p>
    <w:p w14:paraId="72CA2A45" w14:textId="77777777" w:rsidR="009947D5" w:rsidRPr="00B14BA0" w:rsidRDefault="009947D5" w:rsidP="009947D5">
      <w:pPr>
        <w:rPr>
          <w:rFonts w:asciiTheme="minorHAnsi" w:hAnsiTheme="minorHAnsi" w:cstheme="minorHAnsi"/>
          <w:szCs w:val="24"/>
        </w:rPr>
      </w:pPr>
    </w:p>
    <w:p w14:paraId="50C490F3" w14:textId="77777777" w:rsidR="009947D5" w:rsidRPr="00B14BA0" w:rsidRDefault="009947D5" w:rsidP="009947D5">
      <w:pPr>
        <w:numPr>
          <w:ilvl w:val="0"/>
          <w:numId w:val="1"/>
        </w:numPr>
        <w:overflowPunct/>
        <w:autoSpaceDE/>
        <w:autoSpaceDN/>
        <w:adjustRightInd/>
        <w:rPr>
          <w:rFonts w:asciiTheme="minorHAnsi" w:hAnsiTheme="minorHAnsi" w:cstheme="minorHAnsi"/>
          <w:szCs w:val="24"/>
        </w:rPr>
      </w:pPr>
      <w:r w:rsidRPr="00B14BA0">
        <w:rPr>
          <w:rFonts w:asciiTheme="minorHAnsi" w:hAnsiTheme="minorHAnsi" w:cstheme="minorHAnsi"/>
          <w:szCs w:val="24"/>
        </w:rPr>
        <w:t>Preservation of capital on an absolute basis.</w:t>
      </w:r>
    </w:p>
    <w:p w14:paraId="1FF9AC18" w14:textId="2723D89E" w:rsidR="009947D5" w:rsidRPr="00B14BA0" w:rsidRDefault="009947D5" w:rsidP="009947D5">
      <w:pPr>
        <w:numPr>
          <w:ilvl w:val="0"/>
          <w:numId w:val="1"/>
        </w:numPr>
        <w:overflowPunct/>
        <w:autoSpaceDE/>
        <w:autoSpaceDN/>
        <w:adjustRightInd/>
        <w:rPr>
          <w:rFonts w:asciiTheme="minorHAnsi" w:hAnsiTheme="minorHAnsi" w:cstheme="minorHAnsi"/>
          <w:szCs w:val="24"/>
        </w:rPr>
      </w:pPr>
      <w:r w:rsidRPr="00B14BA0">
        <w:rPr>
          <w:rFonts w:asciiTheme="minorHAnsi" w:hAnsiTheme="minorHAnsi" w:cstheme="minorHAnsi"/>
          <w:szCs w:val="24"/>
        </w:rPr>
        <w:t>Generation of income to fulfill the mission of the National Auto Body Council</w:t>
      </w:r>
      <w:r w:rsidR="00BD49BC">
        <w:rPr>
          <w:rFonts w:asciiTheme="minorHAnsi" w:hAnsiTheme="minorHAnsi" w:cstheme="minorHAnsi"/>
          <w:szCs w:val="24"/>
        </w:rPr>
        <w:t>®</w:t>
      </w:r>
      <w:r w:rsidRPr="00B14BA0">
        <w:rPr>
          <w:rFonts w:asciiTheme="minorHAnsi" w:hAnsiTheme="minorHAnsi" w:cstheme="minorHAnsi"/>
          <w:szCs w:val="24"/>
        </w:rPr>
        <w:t>.</w:t>
      </w:r>
    </w:p>
    <w:p w14:paraId="484BEB30" w14:textId="77777777" w:rsidR="009947D5" w:rsidRPr="00B14BA0" w:rsidRDefault="009947D5" w:rsidP="009947D5">
      <w:pPr>
        <w:numPr>
          <w:ilvl w:val="0"/>
          <w:numId w:val="1"/>
        </w:numPr>
        <w:overflowPunct/>
        <w:autoSpaceDE/>
        <w:autoSpaceDN/>
        <w:adjustRightInd/>
        <w:rPr>
          <w:rFonts w:asciiTheme="minorHAnsi" w:hAnsiTheme="minorHAnsi" w:cstheme="minorHAnsi"/>
          <w:szCs w:val="24"/>
        </w:rPr>
      </w:pPr>
      <w:r w:rsidRPr="00B14BA0">
        <w:rPr>
          <w:rFonts w:asciiTheme="minorHAnsi" w:hAnsiTheme="minorHAnsi" w:cstheme="minorHAnsi"/>
          <w:szCs w:val="24"/>
        </w:rPr>
        <w:t>Growth of asset value at a rate greater than inflation (as measured by the Consumer Price Index).</w:t>
      </w:r>
    </w:p>
    <w:p w14:paraId="238A5B71" w14:textId="77777777" w:rsidR="009947D5" w:rsidRPr="00B14BA0" w:rsidRDefault="009947D5" w:rsidP="009947D5">
      <w:pPr>
        <w:pStyle w:val="Footer"/>
        <w:tabs>
          <w:tab w:val="clear" w:pos="4320"/>
          <w:tab w:val="clear" w:pos="8640"/>
        </w:tabs>
        <w:rPr>
          <w:rFonts w:asciiTheme="minorHAnsi" w:hAnsiTheme="minorHAnsi" w:cstheme="minorHAnsi"/>
        </w:rPr>
      </w:pPr>
    </w:p>
    <w:p w14:paraId="0DE2D113" w14:textId="77777777" w:rsidR="009947D5" w:rsidRPr="00B14BA0" w:rsidRDefault="009947D5" w:rsidP="009947D5">
      <w:pPr>
        <w:jc w:val="both"/>
        <w:rPr>
          <w:rFonts w:asciiTheme="minorHAnsi" w:hAnsiTheme="minorHAnsi" w:cstheme="minorHAnsi"/>
          <w:szCs w:val="24"/>
        </w:rPr>
      </w:pPr>
      <w:r w:rsidRPr="00B14BA0">
        <w:rPr>
          <w:rFonts w:asciiTheme="minorHAnsi" w:hAnsiTheme="minorHAnsi" w:cstheme="minorHAnsi"/>
          <w:szCs w:val="24"/>
        </w:rPr>
        <w:t>Achieving these objectives will require assuming a moderate level of risk, a long-term investment horizon and diversification among assets.  The funds will be invested to maximize interest and dividend income consistent with a prudent level of risk.</w:t>
      </w:r>
    </w:p>
    <w:p w14:paraId="517B8345" w14:textId="77777777" w:rsidR="009947D5" w:rsidRPr="00B14BA0" w:rsidRDefault="009947D5" w:rsidP="009947D5">
      <w:pPr>
        <w:jc w:val="both"/>
        <w:rPr>
          <w:rFonts w:asciiTheme="minorHAnsi" w:hAnsiTheme="minorHAnsi" w:cstheme="minorHAnsi"/>
          <w:szCs w:val="24"/>
        </w:rPr>
      </w:pPr>
    </w:p>
    <w:p w14:paraId="0A67BED8" w14:textId="77777777" w:rsidR="009947D5" w:rsidRPr="00B14BA0" w:rsidRDefault="009947D5" w:rsidP="009947D5">
      <w:pPr>
        <w:pStyle w:val="Heading5"/>
        <w:rPr>
          <w:rFonts w:asciiTheme="minorHAnsi" w:hAnsiTheme="minorHAnsi" w:cstheme="minorHAnsi"/>
          <w:b/>
          <w:iCs/>
          <w:color w:val="auto"/>
        </w:rPr>
      </w:pPr>
      <w:r w:rsidRPr="00B14BA0">
        <w:rPr>
          <w:rFonts w:asciiTheme="minorHAnsi" w:hAnsiTheme="minorHAnsi" w:cstheme="minorHAnsi"/>
          <w:b/>
          <w:iCs/>
          <w:color w:val="auto"/>
        </w:rPr>
        <w:t xml:space="preserve">Return Objectives </w:t>
      </w:r>
    </w:p>
    <w:p w14:paraId="4911109A" w14:textId="2539F32D" w:rsidR="009947D5" w:rsidRPr="00B14BA0" w:rsidRDefault="009947D5" w:rsidP="009947D5">
      <w:pPr>
        <w:jc w:val="both"/>
        <w:rPr>
          <w:rFonts w:asciiTheme="minorHAnsi" w:hAnsiTheme="minorHAnsi" w:cstheme="minorHAnsi"/>
          <w:szCs w:val="24"/>
        </w:rPr>
      </w:pPr>
      <w:r w:rsidRPr="00B14BA0">
        <w:rPr>
          <w:rFonts w:asciiTheme="minorHAnsi" w:hAnsiTheme="minorHAnsi" w:cstheme="minorHAnsi"/>
          <w:szCs w:val="24"/>
        </w:rPr>
        <w:t>The National Auto Body Council</w:t>
      </w:r>
      <w:r w:rsidR="00BD49BC">
        <w:rPr>
          <w:rFonts w:asciiTheme="minorHAnsi" w:hAnsiTheme="minorHAnsi" w:cstheme="minorHAnsi"/>
          <w:szCs w:val="24"/>
        </w:rPr>
        <w:t>®</w:t>
      </w:r>
      <w:r w:rsidRPr="00B14BA0">
        <w:rPr>
          <w:rFonts w:asciiTheme="minorHAnsi" w:hAnsiTheme="minorHAnsi" w:cstheme="minorHAnsi"/>
          <w:szCs w:val="24"/>
        </w:rPr>
        <w:t>’s compound annual total return objective for the total portfolio is an absolute return, net after all expenses, of the Consumer Price Index (CPI) of the beginning of year asset value.  Returns will be measured over a three year period.</w:t>
      </w:r>
    </w:p>
    <w:p w14:paraId="2EB6BD43" w14:textId="77777777" w:rsidR="009947D5" w:rsidRPr="00B14BA0" w:rsidRDefault="009947D5" w:rsidP="009947D5">
      <w:pPr>
        <w:jc w:val="both"/>
        <w:rPr>
          <w:rFonts w:asciiTheme="minorHAnsi" w:hAnsiTheme="minorHAnsi" w:cstheme="minorHAnsi"/>
          <w:szCs w:val="24"/>
        </w:rPr>
      </w:pPr>
    </w:p>
    <w:p w14:paraId="33877A99" w14:textId="3B32CDA7" w:rsidR="009947D5" w:rsidRPr="00B14BA0" w:rsidRDefault="009947D5" w:rsidP="009947D5">
      <w:pPr>
        <w:jc w:val="both"/>
        <w:rPr>
          <w:rFonts w:asciiTheme="minorHAnsi" w:hAnsiTheme="minorHAnsi" w:cstheme="minorHAnsi"/>
          <w:szCs w:val="24"/>
        </w:rPr>
      </w:pPr>
      <w:r w:rsidRPr="00B14BA0">
        <w:rPr>
          <w:rFonts w:asciiTheme="minorHAnsi" w:hAnsiTheme="minorHAnsi" w:cstheme="minorHAnsi"/>
          <w:szCs w:val="24"/>
        </w:rPr>
        <w:t>Although investment objectives are long term, performance and activities of the investment fund manager is responsible to report on the various investments to the National Auto Body Council</w:t>
      </w:r>
      <w:r w:rsidR="00BD49BC">
        <w:rPr>
          <w:rFonts w:asciiTheme="minorHAnsi" w:hAnsiTheme="minorHAnsi" w:cstheme="minorHAnsi"/>
          <w:szCs w:val="24"/>
        </w:rPr>
        <w:t>®</w:t>
      </w:r>
      <w:r w:rsidRPr="00B14BA0">
        <w:rPr>
          <w:rFonts w:asciiTheme="minorHAnsi" w:hAnsiTheme="minorHAnsi" w:cstheme="minorHAnsi"/>
          <w:szCs w:val="24"/>
        </w:rPr>
        <w:t xml:space="preserve"> Controller, Executive Director, Treasurer and Chairman at a minimum of a quarterly basis in addition to any scheduled meetings of the Finance Committee. </w:t>
      </w:r>
    </w:p>
    <w:p w14:paraId="6F770F74" w14:textId="77777777" w:rsidR="009947D5" w:rsidRPr="00B14BA0" w:rsidRDefault="009947D5" w:rsidP="009947D5">
      <w:pPr>
        <w:jc w:val="both"/>
        <w:rPr>
          <w:rFonts w:asciiTheme="minorHAnsi" w:hAnsiTheme="minorHAnsi" w:cstheme="minorHAnsi"/>
          <w:szCs w:val="24"/>
        </w:rPr>
      </w:pPr>
    </w:p>
    <w:p w14:paraId="111B3B4A" w14:textId="77777777" w:rsidR="009947D5" w:rsidRPr="00B14BA0" w:rsidRDefault="009947D5" w:rsidP="009947D5">
      <w:pPr>
        <w:pStyle w:val="Default"/>
        <w:rPr>
          <w:rFonts w:asciiTheme="minorHAnsi" w:hAnsiTheme="minorHAnsi" w:cstheme="minorHAnsi"/>
          <w:b/>
          <w:color w:val="auto"/>
        </w:rPr>
      </w:pPr>
      <w:r w:rsidRPr="00B14BA0">
        <w:rPr>
          <w:rFonts w:asciiTheme="minorHAnsi" w:hAnsiTheme="minorHAnsi" w:cstheme="minorHAnsi"/>
          <w:b/>
          <w:color w:val="auto"/>
        </w:rPr>
        <w:t xml:space="preserve">Reserve Fund </w:t>
      </w:r>
    </w:p>
    <w:p w14:paraId="5CBE4F9C" w14:textId="77777777" w:rsidR="009947D5" w:rsidRPr="00B14BA0" w:rsidRDefault="009947D5" w:rsidP="009947D5">
      <w:pPr>
        <w:pStyle w:val="Default"/>
        <w:rPr>
          <w:rFonts w:asciiTheme="minorHAnsi" w:hAnsiTheme="minorHAnsi" w:cstheme="minorHAnsi"/>
          <w:color w:val="auto"/>
        </w:rPr>
      </w:pPr>
      <w:r w:rsidRPr="00B14BA0">
        <w:rPr>
          <w:rFonts w:asciiTheme="minorHAnsi" w:hAnsiTheme="minorHAnsi" w:cstheme="minorHAnsi"/>
          <w:color w:val="auto"/>
        </w:rPr>
        <w:t xml:space="preserve">Time horizon: 3+ years </w:t>
      </w:r>
    </w:p>
    <w:p w14:paraId="0C0109B0" w14:textId="77777777" w:rsidR="009947D5" w:rsidRPr="00B14BA0" w:rsidRDefault="009947D5" w:rsidP="009947D5">
      <w:pPr>
        <w:pStyle w:val="Default"/>
        <w:rPr>
          <w:rFonts w:asciiTheme="minorHAnsi" w:hAnsiTheme="minorHAnsi" w:cstheme="minorHAnsi"/>
          <w:color w:val="auto"/>
        </w:rPr>
      </w:pPr>
      <w:r w:rsidRPr="00B14BA0">
        <w:rPr>
          <w:rFonts w:asciiTheme="minorHAnsi" w:hAnsiTheme="minorHAnsi" w:cstheme="minorHAnsi"/>
          <w:color w:val="auto"/>
        </w:rPr>
        <w:t>Allowable investments: fixed income funds (bonds), mutual funds (stock- and/or money market). **These funds can be placed into more aggressive funds seeking higher returns than noted within the Return Objectives Statement</w:t>
      </w:r>
    </w:p>
    <w:p w14:paraId="1EDD5BA3" w14:textId="77777777" w:rsidR="009947D5" w:rsidRPr="00B14BA0" w:rsidRDefault="009947D5" w:rsidP="009947D5">
      <w:pPr>
        <w:pStyle w:val="Default"/>
        <w:rPr>
          <w:rFonts w:asciiTheme="minorHAnsi" w:hAnsiTheme="minorHAnsi" w:cstheme="minorHAnsi"/>
          <w:color w:val="auto"/>
        </w:rPr>
      </w:pPr>
    </w:p>
    <w:p w14:paraId="0ACF0367" w14:textId="77777777" w:rsidR="009947D5" w:rsidRPr="00B14BA0" w:rsidRDefault="009947D5" w:rsidP="009947D5">
      <w:pPr>
        <w:pStyle w:val="Default"/>
        <w:rPr>
          <w:rFonts w:asciiTheme="minorHAnsi" w:hAnsiTheme="minorHAnsi" w:cstheme="minorHAnsi"/>
          <w:b/>
          <w:color w:val="auto"/>
        </w:rPr>
      </w:pPr>
      <w:r w:rsidRPr="00B14BA0">
        <w:rPr>
          <w:rFonts w:asciiTheme="minorHAnsi" w:hAnsiTheme="minorHAnsi" w:cstheme="minorHAnsi"/>
          <w:b/>
          <w:color w:val="auto"/>
        </w:rPr>
        <w:t xml:space="preserve">III. Forbidden investment instruments </w:t>
      </w:r>
    </w:p>
    <w:p w14:paraId="42C23E64" w14:textId="77777777" w:rsidR="009947D5" w:rsidRPr="00B14BA0" w:rsidRDefault="009947D5" w:rsidP="009947D5">
      <w:pPr>
        <w:pStyle w:val="Default"/>
        <w:rPr>
          <w:rFonts w:asciiTheme="minorHAnsi" w:hAnsiTheme="minorHAnsi" w:cstheme="minorHAnsi"/>
          <w:b/>
          <w:color w:val="auto"/>
        </w:rPr>
      </w:pPr>
    </w:p>
    <w:p w14:paraId="30E0501B" w14:textId="77777777" w:rsidR="009947D5" w:rsidRPr="00B14BA0" w:rsidRDefault="009947D5" w:rsidP="009947D5">
      <w:pPr>
        <w:pStyle w:val="Default"/>
        <w:rPr>
          <w:rFonts w:asciiTheme="minorHAnsi" w:hAnsiTheme="minorHAnsi" w:cstheme="minorHAnsi"/>
          <w:color w:val="auto"/>
        </w:rPr>
      </w:pPr>
      <w:r w:rsidRPr="00B14BA0">
        <w:rPr>
          <w:rFonts w:asciiTheme="minorHAnsi" w:hAnsiTheme="minorHAnsi" w:cstheme="minorHAnsi"/>
          <w:color w:val="auto"/>
        </w:rPr>
        <w:t>Small cap funds, junk bonds, commodities, derivatives, individual stocks and bonds. If mutual funds are chosen, preference will be given to those without loads or 12b-l fees.</w:t>
      </w:r>
    </w:p>
    <w:p w14:paraId="286DE41E" w14:textId="77777777" w:rsidR="009947D5" w:rsidRPr="00B14BA0" w:rsidRDefault="009947D5" w:rsidP="009947D5">
      <w:pPr>
        <w:pStyle w:val="Default"/>
        <w:rPr>
          <w:rFonts w:asciiTheme="minorHAnsi" w:hAnsiTheme="minorHAnsi" w:cstheme="minorHAnsi"/>
          <w:color w:val="auto"/>
        </w:rPr>
      </w:pPr>
    </w:p>
    <w:p w14:paraId="7B032FCB" w14:textId="77777777" w:rsidR="009947D5" w:rsidRPr="00B14BA0" w:rsidRDefault="009947D5" w:rsidP="009947D5">
      <w:pPr>
        <w:pStyle w:val="Default"/>
        <w:rPr>
          <w:rFonts w:asciiTheme="minorHAnsi" w:hAnsiTheme="minorHAnsi" w:cstheme="minorHAnsi"/>
          <w:b/>
          <w:color w:val="auto"/>
        </w:rPr>
      </w:pPr>
      <w:r w:rsidRPr="00B14BA0">
        <w:rPr>
          <w:rFonts w:asciiTheme="minorHAnsi" w:hAnsiTheme="minorHAnsi" w:cstheme="minorHAnsi"/>
          <w:b/>
          <w:color w:val="auto"/>
        </w:rPr>
        <w:t xml:space="preserve">IV. Investments Review </w:t>
      </w:r>
    </w:p>
    <w:p w14:paraId="444D6865" w14:textId="77777777" w:rsidR="009947D5" w:rsidRPr="00B14BA0" w:rsidRDefault="009947D5" w:rsidP="009947D5">
      <w:pPr>
        <w:pStyle w:val="Default"/>
        <w:rPr>
          <w:rFonts w:asciiTheme="minorHAnsi" w:hAnsiTheme="minorHAnsi" w:cstheme="minorHAnsi"/>
          <w:b/>
          <w:color w:val="auto"/>
        </w:rPr>
      </w:pPr>
    </w:p>
    <w:p w14:paraId="68AAC906" w14:textId="79B10EA4"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The Treasurer and NABC</w:t>
      </w:r>
      <w:r w:rsidR="001C01EE">
        <w:rPr>
          <w:rFonts w:asciiTheme="minorHAnsi" w:hAnsiTheme="minorHAnsi" w:cstheme="minorHAnsi"/>
          <w:szCs w:val="24"/>
        </w:rPr>
        <w:t>™</w:t>
      </w:r>
      <w:r w:rsidRPr="00B14BA0">
        <w:rPr>
          <w:rFonts w:asciiTheme="minorHAnsi" w:hAnsiTheme="minorHAnsi" w:cstheme="minorHAnsi"/>
          <w:szCs w:val="24"/>
        </w:rPr>
        <w:t xml:space="preserve"> Finance Committee shall review the NABC</w:t>
      </w:r>
      <w:r w:rsidR="001C01EE">
        <w:rPr>
          <w:rFonts w:asciiTheme="minorHAnsi" w:hAnsiTheme="minorHAnsi" w:cstheme="minorHAnsi"/>
          <w:szCs w:val="24"/>
        </w:rPr>
        <w:t>™</w:t>
      </w:r>
      <w:r w:rsidRPr="00B14BA0">
        <w:rPr>
          <w:rFonts w:asciiTheme="minorHAnsi" w:hAnsiTheme="minorHAnsi" w:cstheme="minorHAnsi"/>
          <w:szCs w:val="24"/>
        </w:rPr>
        <w:t xml:space="preserve"> investment profile in consultation with the Executive Director and the Executive Committee each time an investment matures, or as deemed necessary by the Finance Committee. In any case, such review shall take place at least once a year.</w:t>
      </w:r>
    </w:p>
    <w:p w14:paraId="7B001312" w14:textId="46F5D93B" w:rsidR="009947D5" w:rsidRPr="00B14BA0" w:rsidRDefault="009947D5" w:rsidP="001C01EE">
      <w:pPr>
        <w:spacing w:before="100" w:beforeAutospacing="1" w:after="100" w:afterAutospacing="1"/>
        <w:ind w:right="-720"/>
        <w:rPr>
          <w:rFonts w:asciiTheme="minorHAnsi" w:hAnsiTheme="minorHAnsi" w:cstheme="minorHAnsi"/>
          <w:sz w:val="36"/>
          <w:szCs w:val="36"/>
        </w:rPr>
      </w:pPr>
      <w:r w:rsidRPr="00B14BA0">
        <w:rPr>
          <w:rFonts w:asciiTheme="minorHAnsi" w:hAnsiTheme="minorHAnsi" w:cstheme="minorHAnsi"/>
          <w:b/>
          <w:sz w:val="36"/>
          <w:szCs w:val="36"/>
        </w:rPr>
        <w:lastRenderedPageBreak/>
        <w:t>National Auto Body Council</w:t>
      </w:r>
      <w:r w:rsidR="001C01EE">
        <w:rPr>
          <w:rFonts w:asciiTheme="minorHAnsi" w:hAnsiTheme="minorHAnsi" w:cstheme="minorHAnsi"/>
          <w:b/>
          <w:sz w:val="36"/>
          <w:szCs w:val="36"/>
        </w:rPr>
        <w:t>®</w:t>
      </w:r>
      <w:r w:rsidRPr="00B14BA0">
        <w:rPr>
          <w:rFonts w:asciiTheme="minorHAnsi" w:hAnsiTheme="minorHAnsi" w:cstheme="minorHAnsi"/>
          <w:b/>
          <w:sz w:val="36"/>
          <w:szCs w:val="36"/>
        </w:rPr>
        <w:t xml:space="preserve"> Brand Names &amp; Logo Usage Policy</w:t>
      </w:r>
    </w:p>
    <w:p w14:paraId="4CE88330" w14:textId="188B91BB" w:rsidR="009947D5" w:rsidRPr="00B14BA0" w:rsidRDefault="009947D5" w:rsidP="009947D5">
      <w:pPr>
        <w:spacing w:before="100" w:beforeAutospacing="1" w:after="100" w:afterAutospacing="1"/>
        <w:rPr>
          <w:rFonts w:asciiTheme="minorHAnsi" w:hAnsiTheme="minorHAnsi" w:cstheme="minorHAnsi"/>
          <w:szCs w:val="24"/>
        </w:rPr>
      </w:pPr>
      <w:r w:rsidRPr="00B14BA0">
        <w:rPr>
          <w:rFonts w:asciiTheme="minorHAnsi" w:hAnsiTheme="minorHAnsi" w:cstheme="minorHAnsi"/>
          <w:szCs w:val="24"/>
        </w:rPr>
        <w:t>The mission of the National Auto Body Council</w:t>
      </w:r>
      <w:r w:rsidR="001C01EE">
        <w:rPr>
          <w:rFonts w:asciiTheme="minorHAnsi" w:hAnsiTheme="minorHAnsi" w:cstheme="minorHAnsi"/>
          <w:szCs w:val="24"/>
        </w:rPr>
        <w:t>®</w:t>
      </w:r>
      <w:r w:rsidRPr="00B14BA0">
        <w:rPr>
          <w:rFonts w:asciiTheme="minorHAnsi" w:hAnsiTheme="minorHAnsi" w:cstheme="minorHAnsi"/>
          <w:szCs w:val="24"/>
        </w:rPr>
        <w:t xml:space="preserve"> (NABC) is to develop, implement and promote community-based initiatives that exemplify the professionalism and integrity of the collision repair industry.</w:t>
      </w:r>
    </w:p>
    <w:p w14:paraId="0EFDA6C7" w14:textId="77400F32" w:rsidR="009947D5" w:rsidRPr="00B14BA0" w:rsidRDefault="009947D5" w:rsidP="009947D5">
      <w:pPr>
        <w:spacing w:before="100" w:beforeAutospacing="1"/>
        <w:rPr>
          <w:rFonts w:asciiTheme="minorHAnsi" w:hAnsiTheme="minorHAnsi" w:cstheme="minorHAnsi"/>
          <w:szCs w:val="24"/>
        </w:rPr>
      </w:pPr>
      <w:r w:rsidRPr="00B14BA0">
        <w:rPr>
          <w:rFonts w:asciiTheme="minorHAnsi" w:hAnsiTheme="minorHAnsi" w:cstheme="minorHAnsi"/>
          <w:szCs w:val="24"/>
        </w:rPr>
        <w:t>The National Auto Body Council</w:t>
      </w:r>
      <w:r w:rsidR="001C01EE">
        <w:rPr>
          <w:rFonts w:asciiTheme="minorHAnsi" w:hAnsiTheme="minorHAnsi" w:cstheme="minorHAnsi"/>
          <w:szCs w:val="24"/>
        </w:rPr>
        <w:t>®</w:t>
      </w:r>
      <w:r w:rsidRPr="00B14BA0">
        <w:rPr>
          <w:rFonts w:asciiTheme="minorHAnsi" w:hAnsiTheme="minorHAnsi" w:cstheme="minorHAnsi"/>
          <w:szCs w:val="24"/>
        </w:rPr>
        <w:t xml:space="preserve"> encourages its members to use the National Auto Body Council</w:t>
      </w:r>
      <w:r w:rsidR="001C01EE">
        <w:rPr>
          <w:rFonts w:asciiTheme="minorHAnsi" w:hAnsiTheme="minorHAnsi" w:cstheme="minorHAnsi"/>
          <w:szCs w:val="24"/>
        </w:rPr>
        <w:t>®</w:t>
      </w:r>
      <w:r w:rsidRPr="00B14BA0">
        <w:rPr>
          <w:rFonts w:asciiTheme="minorHAnsi" w:hAnsiTheme="minorHAnsi" w:cstheme="minorHAnsi"/>
          <w:szCs w:val="24"/>
        </w:rPr>
        <w:t xml:space="preserve"> logo and its associated program logos to actively promote NABC</w:t>
      </w:r>
      <w:r w:rsidR="001C01EE">
        <w:rPr>
          <w:rFonts w:asciiTheme="minorHAnsi" w:hAnsiTheme="minorHAnsi" w:cstheme="minorHAnsi"/>
          <w:szCs w:val="24"/>
        </w:rPr>
        <w:t>™</w:t>
      </w:r>
      <w:r w:rsidRPr="00B14BA0">
        <w:rPr>
          <w:rFonts w:asciiTheme="minorHAnsi" w:hAnsiTheme="minorHAnsi" w:cstheme="minorHAnsi"/>
          <w:szCs w:val="24"/>
        </w:rPr>
        <w:t>-sponsored programs and initiatives.</w:t>
      </w:r>
    </w:p>
    <w:p w14:paraId="4C91031F" w14:textId="31492300" w:rsidR="009947D5" w:rsidRPr="00B14BA0" w:rsidRDefault="009947D5" w:rsidP="006B57C8">
      <w:pPr>
        <w:spacing w:before="100" w:beforeAutospacing="1" w:after="100" w:afterAutospacing="1"/>
        <w:rPr>
          <w:rFonts w:asciiTheme="minorHAnsi" w:hAnsiTheme="minorHAnsi" w:cstheme="minorHAnsi"/>
          <w:color w:val="000099"/>
        </w:rPr>
      </w:pPr>
      <w:r w:rsidRPr="00B14BA0">
        <w:rPr>
          <w:rFonts w:asciiTheme="minorHAnsi" w:hAnsiTheme="minorHAnsi" w:cstheme="minorHAnsi"/>
          <w:b/>
          <w:szCs w:val="24"/>
        </w:rPr>
        <w:t>The following brand names and logos are the sole and exclusive property of the National Auto Body Council</w:t>
      </w:r>
      <w:r w:rsidR="001C01EE">
        <w:rPr>
          <w:rFonts w:asciiTheme="minorHAnsi" w:hAnsiTheme="minorHAnsi" w:cstheme="minorHAnsi"/>
          <w:b/>
          <w:szCs w:val="24"/>
        </w:rPr>
        <w:t>®</w:t>
      </w:r>
      <w:r w:rsidRPr="00B14BA0">
        <w:rPr>
          <w:rFonts w:asciiTheme="minorHAnsi" w:hAnsiTheme="minorHAnsi" w:cstheme="minorHAnsi"/>
          <w:b/>
          <w:szCs w:val="24"/>
        </w:rPr>
        <w:t>:</w:t>
      </w:r>
    </w:p>
    <w:tbl>
      <w:tblPr>
        <w:tblStyle w:val="TableGrid"/>
        <w:tblW w:w="0" w:type="auto"/>
        <w:tblInd w:w="-365" w:type="dxa"/>
        <w:tblLook w:val="04A0" w:firstRow="1" w:lastRow="0" w:firstColumn="1" w:lastColumn="0" w:noHBand="0" w:noVBand="1"/>
      </w:tblPr>
      <w:tblGrid>
        <w:gridCol w:w="5130"/>
        <w:gridCol w:w="4585"/>
      </w:tblGrid>
      <w:tr w:rsidR="008C7F4F" w:rsidRPr="006B57C8" w14:paraId="2EBB3E15" w14:textId="2D7BA3F0" w:rsidTr="008C7F4F">
        <w:trPr>
          <w:trHeight w:val="1754"/>
        </w:trPr>
        <w:tc>
          <w:tcPr>
            <w:tcW w:w="5130" w:type="dxa"/>
          </w:tcPr>
          <w:p w14:paraId="682439D5" w14:textId="11932589" w:rsidR="006B57C8" w:rsidRPr="008C7F4F" w:rsidRDefault="006B57C8" w:rsidP="008C7F4F">
            <w:pPr>
              <w:pStyle w:val="ListParagraph"/>
              <w:numPr>
                <w:ilvl w:val="0"/>
                <w:numId w:val="10"/>
              </w:numPr>
              <w:rPr>
                <w:rFonts w:asciiTheme="minorHAnsi" w:hAnsiTheme="minorHAnsi" w:cstheme="minorHAnsi"/>
                <w:color w:val="000099"/>
              </w:rPr>
            </w:pPr>
            <w:r w:rsidRPr="008C7F4F">
              <w:rPr>
                <w:rFonts w:asciiTheme="minorHAnsi" w:hAnsiTheme="minorHAnsi" w:cstheme="minorHAnsi"/>
                <w:color w:val="000099"/>
              </w:rPr>
              <w:t>National Auto Body Council</w:t>
            </w:r>
            <w:r w:rsidR="00B552A4" w:rsidRPr="008C7F4F">
              <w:rPr>
                <w:rFonts w:asciiTheme="minorHAnsi" w:hAnsiTheme="minorHAnsi" w:cstheme="minorHAnsi"/>
                <w:color w:val="000099"/>
              </w:rPr>
              <w:t>®</w:t>
            </w:r>
          </w:p>
          <w:p w14:paraId="3CF3AB53" w14:textId="5513A760" w:rsidR="006B57C8" w:rsidRPr="008C7F4F" w:rsidRDefault="006B57C8" w:rsidP="008C7F4F">
            <w:pPr>
              <w:pStyle w:val="ListParagraph"/>
              <w:numPr>
                <w:ilvl w:val="0"/>
                <w:numId w:val="10"/>
              </w:numPr>
              <w:rPr>
                <w:rFonts w:asciiTheme="minorHAnsi" w:hAnsiTheme="minorHAnsi" w:cstheme="minorHAnsi"/>
                <w:color w:val="000099"/>
              </w:rPr>
            </w:pPr>
            <w:r w:rsidRPr="008C7F4F">
              <w:rPr>
                <w:rFonts w:asciiTheme="minorHAnsi" w:hAnsiTheme="minorHAnsi" w:cstheme="minorHAnsi"/>
                <w:color w:val="000099"/>
              </w:rPr>
              <w:t>NABC</w:t>
            </w:r>
            <w:r w:rsidR="00B552A4" w:rsidRPr="008C7F4F">
              <w:rPr>
                <w:rFonts w:asciiTheme="minorHAnsi" w:hAnsiTheme="minorHAnsi" w:cstheme="minorHAnsi"/>
                <w:color w:val="000099"/>
              </w:rPr>
              <w:t>™</w:t>
            </w:r>
          </w:p>
          <w:p w14:paraId="15C12BD5" w14:textId="25760D94" w:rsidR="006B57C8" w:rsidRPr="006B57C8" w:rsidRDefault="006B57C8" w:rsidP="00441210">
            <w:pPr>
              <w:rPr>
                <w:rFonts w:asciiTheme="minorHAnsi" w:hAnsiTheme="minorHAnsi" w:cstheme="minorHAnsi"/>
                <w:color w:val="000099"/>
              </w:rPr>
            </w:pPr>
          </w:p>
        </w:tc>
        <w:tc>
          <w:tcPr>
            <w:tcW w:w="4585" w:type="dxa"/>
          </w:tcPr>
          <w:p w14:paraId="7B4CF059" w14:textId="62F246CB" w:rsidR="006B57C8" w:rsidRPr="006B57C8" w:rsidRDefault="006B57C8" w:rsidP="006B57C8">
            <w:pPr>
              <w:jc w:val="center"/>
              <w:rPr>
                <w:rFonts w:asciiTheme="minorHAnsi" w:hAnsiTheme="minorHAnsi" w:cstheme="minorHAnsi"/>
                <w:color w:val="000099"/>
              </w:rPr>
            </w:pPr>
            <w:r>
              <w:rPr>
                <w:rFonts w:asciiTheme="minorHAnsi" w:hAnsiTheme="minorHAnsi" w:cstheme="minorHAnsi"/>
                <w:noProof/>
                <w:color w:val="000099"/>
              </w:rPr>
              <w:drawing>
                <wp:anchor distT="0" distB="0" distL="114300" distR="114300" simplePos="0" relativeHeight="251658240" behindDoc="1" locked="0" layoutInCell="1" allowOverlap="1" wp14:anchorId="0392CE90" wp14:editId="5373E595">
                  <wp:simplePos x="0" y="0"/>
                  <wp:positionH relativeFrom="column">
                    <wp:posOffset>49530</wp:posOffset>
                  </wp:positionH>
                  <wp:positionV relativeFrom="paragraph">
                    <wp:posOffset>148590</wp:posOffset>
                  </wp:positionV>
                  <wp:extent cx="2675341" cy="846296"/>
                  <wp:effectExtent l="0" t="0" r="0" b="0"/>
                  <wp:wrapTight wrapText="bothSides">
                    <wp:wrapPolygon edited="0">
                      <wp:start x="0" y="0"/>
                      <wp:lineTo x="0" y="20919"/>
                      <wp:lineTo x="21380" y="20919"/>
                      <wp:lineTo x="21380"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BC_Logo_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5341" cy="846296"/>
                          </a:xfrm>
                          <a:prstGeom prst="rect">
                            <a:avLst/>
                          </a:prstGeom>
                        </pic:spPr>
                      </pic:pic>
                    </a:graphicData>
                  </a:graphic>
                </wp:anchor>
              </w:drawing>
            </w:r>
          </w:p>
        </w:tc>
      </w:tr>
      <w:tr w:rsidR="008C7F4F" w:rsidRPr="006B57C8" w14:paraId="7BBB0A7E" w14:textId="51AD6F15" w:rsidTr="008C7F4F">
        <w:tc>
          <w:tcPr>
            <w:tcW w:w="5130" w:type="dxa"/>
          </w:tcPr>
          <w:p w14:paraId="4708F7AA" w14:textId="6E08E6F6" w:rsidR="006B57C8" w:rsidRPr="008C7F4F" w:rsidRDefault="006B57C8" w:rsidP="008C7F4F">
            <w:pPr>
              <w:pStyle w:val="ListParagraph"/>
              <w:numPr>
                <w:ilvl w:val="0"/>
                <w:numId w:val="11"/>
              </w:numPr>
              <w:rPr>
                <w:rFonts w:asciiTheme="minorHAnsi" w:hAnsiTheme="minorHAnsi" w:cstheme="minorHAnsi"/>
                <w:color w:val="000099"/>
                <w:szCs w:val="24"/>
              </w:rPr>
            </w:pPr>
            <w:r w:rsidRPr="008C7F4F">
              <w:rPr>
                <w:rFonts w:asciiTheme="minorHAnsi" w:hAnsiTheme="minorHAnsi" w:cstheme="minorHAnsi"/>
                <w:color w:val="000099"/>
                <w:szCs w:val="24"/>
              </w:rPr>
              <w:t>National Auto Body Council Recycled Rides</w:t>
            </w:r>
            <w:r w:rsidR="00B552A4" w:rsidRPr="008C7F4F">
              <w:rPr>
                <w:rFonts w:asciiTheme="minorHAnsi" w:hAnsiTheme="minorHAnsi" w:cstheme="minorHAnsi"/>
                <w:color w:val="000099"/>
                <w:szCs w:val="24"/>
              </w:rPr>
              <w:t>®</w:t>
            </w:r>
          </w:p>
          <w:p w14:paraId="60496BD7" w14:textId="66916A72" w:rsidR="006B57C8" w:rsidRPr="008C7F4F" w:rsidRDefault="006B57C8" w:rsidP="008C7F4F">
            <w:pPr>
              <w:pStyle w:val="ListParagraph"/>
              <w:numPr>
                <w:ilvl w:val="0"/>
                <w:numId w:val="11"/>
              </w:numPr>
              <w:rPr>
                <w:rFonts w:asciiTheme="minorHAnsi" w:hAnsiTheme="minorHAnsi" w:cstheme="minorHAnsi"/>
                <w:color w:val="000099"/>
                <w:szCs w:val="24"/>
              </w:rPr>
            </w:pPr>
            <w:r w:rsidRPr="008C7F4F">
              <w:rPr>
                <w:rFonts w:asciiTheme="minorHAnsi" w:hAnsiTheme="minorHAnsi" w:cstheme="minorHAnsi"/>
                <w:color w:val="000099"/>
                <w:szCs w:val="24"/>
              </w:rPr>
              <w:t>NABC Recycled Rides</w:t>
            </w:r>
            <w:r w:rsidR="00B552A4" w:rsidRPr="008C7F4F">
              <w:rPr>
                <w:rFonts w:asciiTheme="minorHAnsi" w:hAnsiTheme="minorHAnsi" w:cstheme="minorHAnsi"/>
                <w:color w:val="000099"/>
                <w:szCs w:val="24"/>
              </w:rPr>
              <w:t>®</w:t>
            </w:r>
          </w:p>
        </w:tc>
        <w:tc>
          <w:tcPr>
            <w:tcW w:w="4585" w:type="dxa"/>
          </w:tcPr>
          <w:p w14:paraId="058B5013" w14:textId="0567F102" w:rsidR="006B57C8" w:rsidRPr="006B57C8" w:rsidRDefault="006B57C8" w:rsidP="00441210">
            <w:pPr>
              <w:rPr>
                <w:rFonts w:asciiTheme="minorHAnsi" w:hAnsiTheme="minorHAnsi" w:cstheme="minorHAnsi"/>
                <w:color w:val="000099"/>
                <w:szCs w:val="24"/>
              </w:rPr>
            </w:pPr>
            <w:r w:rsidRPr="006B57C8">
              <w:rPr>
                <w:rFonts w:asciiTheme="minorHAnsi" w:hAnsiTheme="minorHAnsi" w:cstheme="minorHAnsi"/>
                <w:noProof/>
                <w:color w:val="000099"/>
              </w:rPr>
              <w:drawing>
                <wp:anchor distT="0" distB="0" distL="114300" distR="114300" simplePos="0" relativeHeight="251659264" behindDoc="1" locked="0" layoutInCell="1" allowOverlap="1" wp14:anchorId="7F957F7D" wp14:editId="33E08153">
                  <wp:simplePos x="0" y="0"/>
                  <wp:positionH relativeFrom="column">
                    <wp:posOffset>137160</wp:posOffset>
                  </wp:positionH>
                  <wp:positionV relativeFrom="paragraph">
                    <wp:posOffset>99695</wp:posOffset>
                  </wp:positionV>
                  <wp:extent cx="2438400" cy="1135380"/>
                  <wp:effectExtent l="0" t="0" r="0" b="7620"/>
                  <wp:wrapTight wrapText="bothSides">
                    <wp:wrapPolygon edited="0">
                      <wp:start x="0" y="0"/>
                      <wp:lineTo x="0" y="21383"/>
                      <wp:lineTo x="21431" y="21383"/>
                      <wp:lineTo x="21431"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BC_RecycledRides_Logo_20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0" cy="1135380"/>
                          </a:xfrm>
                          <a:prstGeom prst="rect">
                            <a:avLst/>
                          </a:prstGeom>
                        </pic:spPr>
                      </pic:pic>
                    </a:graphicData>
                  </a:graphic>
                  <wp14:sizeRelH relativeFrom="margin">
                    <wp14:pctWidth>0</wp14:pctWidth>
                  </wp14:sizeRelH>
                  <wp14:sizeRelV relativeFrom="margin">
                    <wp14:pctHeight>0</wp14:pctHeight>
                  </wp14:sizeRelV>
                </wp:anchor>
              </w:drawing>
            </w:r>
          </w:p>
        </w:tc>
      </w:tr>
      <w:tr w:rsidR="008C7F4F" w:rsidRPr="006B57C8" w14:paraId="61D771AC" w14:textId="4C8B9B67" w:rsidTr="008C7F4F">
        <w:trPr>
          <w:trHeight w:val="2105"/>
        </w:trPr>
        <w:tc>
          <w:tcPr>
            <w:tcW w:w="5130" w:type="dxa"/>
          </w:tcPr>
          <w:p w14:paraId="1FC8D8C9" w14:textId="603A9825" w:rsidR="006B57C8" w:rsidRPr="008C7F4F" w:rsidRDefault="006B57C8" w:rsidP="008C7F4F">
            <w:pPr>
              <w:pStyle w:val="ListParagraph"/>
              <w:numPr>
                <w:ilvl w:val="0"/>
                <w:numId w:val="12"/>
              </w:numPr>
              <w:rPr>
                <w:rFonts w:asciiTheme="minorHAnsi" w:hAnsiTheme="minorHAnsi" w:cstheme="minorHAnsi"/>
                <w:color w:val="000099"/>
                <w:szCs w:val="24"/>
              </w:rPr>
            </w:pPr>
            <w:r w:rsidRPr="008C7F4F">
              <w:rPr>
                <w:rFonts w:asciiTheme="minorHAnsi" w:hAnsiTheme="minorHAnsi" w:cstheme="minorHAnsi"/>
                <w:color w:val="000099"/>
                <w:szCs w:val="24"/>
              </w:rPr>
              <w:t>National Auto Body Council First Responder Emergency Extrication</w:t>
            </w:r>
            <w:r w:rsidR="00B552A4" w:rsidRPr="008C7F4F">
              <w:rPr>
                <w:rFonts w:asciiTheme="minorHAnsi" w:hAnsiTheme="minorHAnsi" w:cstheme="minorHAnsi"/>
                <w:color w:val="000099"/>
                <w:szCs w:val="24"/>
              </w:rPr>
              <w:t>™</w:t>
            </w:r>
          </w:p>
          <w:p w14:paraId="20AF7F48" w14:textId="73AD73A6" w:rsidR="006B57C8" w:rsidRPr="008C7F4F" w:rsidRDefault="006B57C8" w:rsidP="008C7F4F">
            <w:pPr>
              <w:pStyle w:val="ListParagraph"/>
              <w:numPr>
                <w:ilvl w:val="0"/>
                <w:numId w:val="12"/>
              </w:numPr>
              <w:rPr>
                <w:rFonts w:asciiTheme="minorHAnsi" w:hAnsiTheme="minorHAnsi" w:cstheme="minorHAnsi"/>
                <w:color w:val="000099"/>
                <w:szCs w:val="24"/>
              </w:rPr>
            </w:pPr>
            <w:r w:rsidRPr="008C7F4F">
              <w:rPr>
                <w:rFonts w:asciiTheme="minorHAnsi" w:hAnsiTheme="minorHAnsi" w:cstheme="minorHAnsi"/>
                <w:color w:val="000099"/>
                <w:szCs w:val="24"/>
              </w:rPr>
              <w:t>National Auto Body Council F.R.E.E.</w:t>
            </w:r>
            <w:r w:rsidR="00B552A4" w:rsidRPr="008C7F4F">
              <w:rPr>
                <w:rFonts w:asciiTheme="minorHAnsi" w:hAnsiTheme="minorHAnsi" w:cstheme="minorHAnsi"/>
                <w:color w:val="000099"/>
                <w:szCs w:val="24"/>
              </w:rPr>
              <w:t>™</w:t>
            </w:r>
          </w:p>
          <w:p w14:paraId="518E797C" w14:textId="7E36E236" w:rsidR="006B57C8" w:rsidRPr="008C7F4F" w:rsidRDefault="006B57C8" w:rsidP="008C7F4F">
            <w:pPr>
              <w:pStyle w:val="ListParagraph"/>
              <w:numPr>
                <w:ilvl w:val="0"/>
                <w:numId w:val="12"/>
              </w:numPr>
              <w:rPr>
                <w:rFonts w:asciiTheme="minorHAnsi" w:hAnsiTheme="minorHAnsi" w:cstheme="minorHAnsi"/>
                <w:color w:val="000099"/>
                <w:szCs w:val="24"/>
              </w:rPr>
            </w:pPr>
            <w:r w:rsidRPr="008C7F4F">
              <w:rPr>
                <w:rFonts w:asciiTheme="minorHAnsi" w:hAnsiTheme="minorHAnsi" w:cstheme="minorHAnsi"/>
                <w:color w:val="000099"/>
                <w:szCs w:val="24"/>
              </w:rPr>
              <w:t>NABC F.R.E.E</w:t>
            </w:r>
            <w:r w:rsidR="00B552A4" w:rsidRPr="008C7F4F">
              <w:rPr>
                <w:rFonts w:asciiTheme="minorHAnsi" w:hAnsiTheme="minorHAnsi" w:cstheme="minorHAnsi"/>
                <w:color w:val="000099"/>
                <w:szCs w:val="24"/>
              </w:rPr>
              <w:t>.</w:t>
            </w:r>
            <w:r w:rsidR="00B552A4" w:rsidRPr="008C7F4F">
              <w:rPr>
                <w:rFonts w:ascii="Calibri" w:hAnsi="Calibri" w:cs="Calibri"/>
                <w:color w:val="000099"/>
                <w:szCs w:val="24"/>
              </w:rPr>
              <w:t>™</w:t>
            </w:r>
            <w:r w:rsidRPr="008C7F4F">
              <w:rPr>
                <w:rFonts w:asciiTheme="minorHAnsi" w:hAnsiTheme="minorHAnsi" w:cstheme="minorHAnsi"/>
                <w:color w:val="000099"/>
                <w:szCs w:val="24"/>
              </w:rPr>
              <w:tab/>
            </w:r>
            <w:r w:rsidRPr="008C7F4F">
              <w:rPr>
                <w:rFonts w:asciiTheme="minorHAnsi" w:hAnsiTheme="minorHAnsi" w:cstheme="minorHAnsi"/>
                <w:color w:val="000099"/>
                <w:szCs w:val="24"/>
              </w:rPr>
              <w:tab/>
            </w:r>
          </w:p>
        </w:tc>
        <w:tc>
          <w:tcPr>
            <w:tcW w:w="4585" w:type="dxa"/>
          </w:tcPr>
          <w:p w14:paraId="22D5A898" w14:textId="02841D96" w:rsidR="006B57C8" w:rsidRPr="006B57C8" w:rsidRDefault="008C7F4F" w:rsidP="008C7F4F">
            <w:pPr>
              <w:jc w:val="center"/>
              <w:rPr>
                <w:rFonts w:asciiTheme="minorHAnsi" w:hAnsiTheme="minorHAnsi" w:cstheme="minorHAnsi"/>
                <w:color w:val="000099"/>
                <w:szCs w:val="24"/>
              </w:rPr>
            </w:pPr>
            <w:r>
              <w:rPr>
                <w:rFonts w:asciiTheme="minorHAnsi" w:hAnsiTheme="minorHAnsi" w:cstheme="minorHAnsi"/>
                <w:noProof/>
                <w:color w:val="000099"/>
                <w:szCs w:val="24"/>
              </w:rPr>
              <w:drawing>
                <wp:anchor distT="0" distB="0" distL="114300" distR="114300" simplePos="0" relativeHeight="251661312" behindDoc="1" locked="0" layoutInCell="1" allowOverlap="1" wp14:anchorId="216FA297" wp14:editId="4B628A75">
                  <wp:simplePos x="0" y="0"/>
                  <wp:positionH relativeFrom="column">
                    <wp:posOffset>137160</wp:posOffset>
                  </wp:positionH>
                  <wp:positionV relativeFrom="paragraph">
                    <wp:posOffset>125730</wp:posOffset>
                  </wp:positionV>
                  <wp:extent cx="2453625" cy="1153629"/>
                  <wp:effectExtent l="0" t="0" r="4445" b="8890"/>
                  <wp:wrapTight wrapText="bothSides">
                    <wp:wrapPolygon edited="0">
                      <wp:start x="0" y="0"/>
                      <wp:lineTo x="0" y="21410"/>
                      <wp:lineTo x="21471" y="21410"/>
                      <wp:lineTo x="21471" y="0"/>
                      <wp:lineTo x="0" y="0"/>
                    </wp:wrapPolygon>
                  </wp:wrapTight>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BC_FREE_Logo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3625" cy="1153629"/>
                          </a:xfrm>
                          <a:prstGeom prst="rect">
                            <a:avLst/>
                          </a:prstGeom>
                        </pic:spPr>
                      </pic:pic>
                    </a:graphicData>
                  </a:graphic>
                </wp:anchor>
              </w:drawing>
            </w:r>
          </w:p>
        </w:tc>
      </w:tr>
      <w:tr w:rsidR="008C7F4F" w:rsidRPr="006B57C8" w14:paraId="64A9ACFC" w14:textId="79B19174" w:rsidTr="008C7F4F">
        <w:trPr>
          <w:trHeight w:val="1799"/>
        </w:trPr>
        <w:tc>
          <w:tcPr>
            <w:tcW w:w="5130" w:type="dxa"/>
          </w:tcPr>
          <w:p w14:paraId="30EAA6C7" w14:textId="5FA0FA6C" w:rsidR="006B57C8" w:rsidRPr="0083793D" w:rsidRDefault="006B57C8" w:rsidP="0083793D">
            <w:pPr>
              <w:pStyle w:val="ListParagraph"/>
              <w:numPr>
                <w:ilvl w:val="0"/>
                <w:numId w:val="15"/>
              </w:numPr>
              <w:rPr>
                <w:rFonts w:asciiTheme="minorHAnsi" w:hAnsiTheme="minorHAnsi" w:cstheme="minorHAnsi"/>
                <w:color w:val="000099"/>
              </w:rPr>
            </w:pPr>
            <w:r w:rsidRPr="0083793D">
              <w:rPr>
                <w:rFonts w:asciiTheme="minorHAnsi" w:hAnsiTheme="minorHAnsi" w:cstheme="minorHAnsi"/>
                <w:color w:val="000099"/>
              </w:rPr>
              <w:lastRenderedPageBreak/>
              <w:t>National Auto Body Council Distracted Driving Initiative</w:t>
            </w:r>
            <w:r w:rsidR="008C7F4F" w:rsidRPr="0083793D">
              <w:rPr>
                <w:rFonts w:asciiTheme="minorHAnsi" w:hAnsiTheme="minorHAnsi" w:cstheme="minorHAnsi"/>
                <w:color w:val="000099"/>
              </w:rPr>
              <w:t>™</w:t>
            </w:r>
          </w:p>
          <w:p w14:paraId="2130B558" w14:textId="3DB3F0A7" w:rsidR="006B57C8" w:rsidRPr="0083793D" w:rsidRDefault="006B57C8" w:rsidP="0083793D">
            <w:pPr>
              <w:pStyle w:val="ListParagraph"/>
              <w:numPr>
                <w:ilvl w:val="0"/>
                <w:numId w:val="15"/>
              </w:numPr>
              <w:rPr>
                <w:rFonts w:asciiTheme="minorHAnsi" w:hAnsiTheme="minorHAnsi" w:cstheme="minorHAnsi"/>
                <w:color w:val="000099"/>
              </w:rPr>
            </w:pPr>
            <w:r w:rsidRPr="0083793D">
              <w:rPr>
                <w:rFonts w:asciiTheme="minorHAnsi" w:hAnsiTheme="minorHAnsi" w:cstheme="minorHAnsi"/>
                <w:color w:val="000099"/>
              </w:rPr>
              <w:t>NABC Distracted Driving Initiative</w:t>
            </w:r>
            <w:r w:rsidR="008C7F4F" w:rsidRPr="0083793D">
              <w:rPr>
                <w:rFonts w:asciiTheme="minorHAnsi" w:hAnsiTheme="minorHAnsi" w:cstheme="minorHAnsi"/>
                <w:color w:val="000099"/>
              </w:rPr>
              <w:t>™</w:t>
            </w:r>
          </w:p>
        </w:tc>
        <w:tc>
          <w:tcPr>
            <w:tcW w:w="4585" w:type="dxa"/>
          </w:tcPr>
          <w:p w14:paraId="2C25FEDC" w14:textId="0742F130" w:rsidR="006B57C8" w:rsidRPr="006B57C8" w:rsidRDefault="008C7F4F" w:rsidP="008C7F4F">
            <w:pPr>
              <w:jc w:val="center"/>
              <w:rPr>
                <w:rFonts w:asciiTheme="minorHAnsi" w:hAnsiTheme="minorHAnsi" w:cstheme="minorHAnsi"/>
                <w:color w:val="000099"/>
              </w:rPr>
            </w:pPr>
            <w:r>
              <w:rPr>
                <w:rFonts w:asciiTheme="minorHAnsi" w:hAnsiTheme="minorHAnsi" w:cstheme="minorHAnsi"/>
                <w:noProof/>
                <w:color w:val="000099"/>
                <w:szCs w:val="24"/>
              </w:rPr>
              <w:drawing>
                <wp:anchor distT="0" distB="0" distL="114300" distR="114300" simplePos="0" relativeHeight="251660288" behindDoc="1" locked="0" layoutInCell="1" allowOverlap="1" wp14:anchorId="2E2B798F" wp14:editId="38449A83">
                  <wp:simplePos x="0" y="0"/>
                  <wp:positionH relativeFrom="column">
                    <wp:posOffset>194945</wp:posOffset>
                  </wp:positionH>
                  <wp:positionV relativeFrom="paragraph">
                    <wp:posOffset>131445</wp:posOffset>
                  </wp:positionV>
                  <wp:extent cx="2291080" cy="1070610"/>
                  <wp:effectExtent l="0" t="0" r="0" b="0"/>
                  <wp:wrapTight wrapText="bothSides">
                    <wp:wrapPolygon edited="0">
                      <wp:start x="0" y="0"/>
                      <wp:lineTo x="0" y="21139"/>
                      <wp:lineTo x="21373" y="21139"/>
                      <wp:lineTo x="21373" y="0"/>
                      <wp:lineTo x="0" y="0"/>
                    </wp:wrapPolygon>
                  </wp:wrapTight>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BC_DDI_Logo_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1080" cy="1070610"/>
                          </a:xfrm>
                          <a:prstGeom prst="rect">
                            <a:avLst/>
                          </a:prstGeom>
                        </pic:spPr>
                      </pic:pic>
                    </a:graphicData>
                  </a:graphic>
                  <wp14:sizeRelH relativeFrom="margin">
                    <wp14:pctWidth>0</wp14:pctWidth>
                  </wp14:sizeRelH>
                  <wp14:sizeRelV relativeFrom="margin">
                    <wp14:pctHeight>0</wp14:pctHeight>
                  </wp14:sizeRelV>
                </wp:anchor>
              </w:drawing>
            </w:r>
          </w:p>
        </w:tc>
      </w:tr>
      <w:tr w:rsidR="008C7F4F" w:rsidRPr="006B57C8" w14:paraId="23D7FBEB" w14:textId="48AF112B" w:rsidTr="008C7F4F">
        <w:trPr>
          <w:trHeight w:val="2141"/>
        </w:trPr>
        <w:tc>
          <w:tcPr>
            <w:tcW w:w="5130" w:type="dxa"/>
          </w:tcPr>
          <w:p w14:paraId="2A7EDB6C" w14:textId="3B241454" w:rsidR="006B57C8" w:rsidRPr="0083793D" w:rsidRDefault="006B57C8" w:rsidP="0083793D">
            <w:pPr>
              <w:pStyle w:val="ListParagraph"/>
              <w:numPr>
                <w:ilvl w:val="0"/>
                <w:numId w:val="14"/>
              </w:numPr>
              <w:rPr>
                <w:rFonts w:asciiTheme="minorHAnsi" w:hAnsiTheme="minorHAnsi" w:cstheme="minorHAnsi"/>
                <w:color w:val="000099"/>
              </w:rPr>
            </w:pPr>
            <w:r w:rsidRPr="0083793D">
              <w:rPr>
                <w:rFonts w:asciiTheme="minorHAnsi" w:hAnsiTheme="minorHAnsi" w:cstheme="minorHAnsi"/>
                <w:color w:val="000099"/>
              </w:rPr>
              <w:t>National Auto Body Council</w:t>
            </w:r>
            <w:r w:rsidR="008C7F4F" w:rsidRPr="0083793D">
              <w:rPr>
                <w:rFonts w:asciiTheme="minorHAnsi" w:hAnsiTheme="minorHAnsi" w:cstheme="minorHAnsi"/>
                <w:color w:val="000099"/>
              </w:rPr>
              <w:t>®</w:t>
            </w:r>
            <w:r w:rsidRPr="0083793D">
              <w:rPr>
                <w:rFonts w:asciiTheme="minorHAnsi" w:hAnsiTheme="minorHAnsi" w:cstheme="minorHAnsi"/>
                <w:color w:val="000099"/>
              </w:rPr>
              <w:t xml:space="preserve"> Award of Distinction</w:t>
            </w:r>
          </w:p>
          <w:p w14:paraId="5C5E2C57" w14:textId="722CB64D" w:rsidR="006B57C8" w:rsidRPr="0083793D" w:rsidRDefault="006B57C8" w:rsidP="0083793D">
            <w:pPr>
              <w:pStyle w:val="ListParagraph"/>
              <w:numPr>
                <w:ilvl w:val="0"/>
                <w:numId w:val="14"/>
              </w:numPr>
              <w:rPr>
                <w:rFonts w:asciiTheme="minorHAnsi" w:hAnsiTheme="minorHAnsi" w:cstheme="minorHAnsi"/>
                <w:color w:val="000099"/>
              </w:rPr>
            </w:pPr>
            <w:r w:rsidRPr="0083793D">
              <w:rPr>
                <w:rFonts w:asciiTheme="minorHAnsi" w:hAnsiTheme="minorHAnsi" w:cstheme="minorHAnsi"/>
                <w:color w:val="000099"/>
              </w:rPr>
              <w:t>NABC</w:t>
            </w:r>
            <w:r w:rsidR="008C7F4F" w:rsidRPr="0083793D">
              <w:rPr>
                <w:rFonts w:asciiTheme="minorHAnsi" w:hAnsiTheme="minorHAnsi" w:cstheme="minorHAnsi"/>
                <w:color w:val="000099"/>
              </w:rPr>
              <w:t>™</w:t>
            </w:r>
            <w:r w:rsidRPr="0083793D">
              <w:rPr>
                <w:rFonts w:asciiTheme="minorHAnsi" w:hAnsiTheme="minorHAnsi" w:cstheme="minorHAnsi"/>
                <w:color w:val="000099"/>
              </w:rPr>
              <w:t xml:space="preserve"> Award of Distinction</w:t>
            </w:r>
            <w:r w:rsidRPr="0083793D">
              <w:rPr>
                <w:rFonts w:asciiTheme="minorHAnsi" w:hAnsiTheme="minorHAnsi" w:cstheme="minorHAnsi"/>
                <w:color w:val="000099"/>
              </w:rPr>
              <w:tab/>
              <w:t xml:space="preserve">         </w:t>
            </w:r>
            <w:r w:rsidRPr="0083793D">
              <w:rPr>
                <w:rFonts w:asciiTheme="minorHAnsi" w:hAnsiTheme="minorHAnsi" w:cstheme="minorHAnsi"/>
                <w:color w:val="000099"/>
              </w:rPr>
              <w:tab/>
            </w:r>
            <w:r w:rsidRPr="0083793D">
              <w:rPr>
                <w:rFonts w:asciiTheme="minorHAnsi" w:hAnsiTheme="minorHAnsi" w:cstheme="minorHAnsi"/>
                <w:color w:val="000099"/>
              </w:rPr>
              <w:tab/>
            </w:r>
            <w:r w:rsidRPr="0083793D">
              <w:rPr>
                <w:rFonts w:asciiTheme="minorHAnsi" w:hAnsiTheme="minorHAnsi" w:cstheme="minorHAnsi"/>
                <w:color w:val="000099"/>
              </w:rPr>
              <w:tab/>
            </w:r>
            <w:r w:rsidRPr="0083793D">
              <w:rPr>
                <w:rFonts w:asciiTheme="minorHAnsi" w:hAnsiTheme="minorHAnsi" w:cstheme="minorHAnsi"/>
                <w:color w:val="000099"/>
              </w:rPr>
              <w:tab/>
            </w:r>
            <w:r w:rsidRPr="0083793D">
              <w:rPr>
                <w:rFonts w:asciiTheme="minorHAnsi" w:hAnsiTheme="minorHAnsi" w:cstheme="minorHAnsi"/>
                <w:color w:val="000099"/>
              </w:rPr>
              <w:tab/>
            </w:r>
            <w:r w:rsidRPr="0083793D">
              <w:rPr>
                <w:rFonts w:asciiTheme="minorHAnsi" w:hAnsiTheme="minorHAnsi" w:cstheme="minorHAnsi"/>
                <w:color w:val="000099"/>
              </w:rPr>
              <w:tab/>
            </w:r>
            <w:r w:rsidRPr="0083793D">
              <w:rPr>
                <w:rFonts w:asciiTheme="minorHAnsi" w:hAnsiTheme="minorHAnsi" w:cstheme="minorHAnsi"/>
                <w:color w:val="000099"/>
              </w:rPr>
              <w:tab/>
            </w:r>
          </w:p>
        </w:tc>
        <w:tc>
          <w:tcPr>
            <w:tcW w:w="4585" w:type="dxa"/>
          </w:tcPr>
          <w:p w14:paraId="7F3270E4" w14:textId="5E4BF180" w:rsidR="006B57C8" w:rsidRPr="006B57C8" w:rsidRDefault="008C7F4F" w:rsidP="008C7F4F">
            <w:pPr>
              <w:jc w:val="center"/>
              <w:rPr>
                <w:rFonts w:asciiTheme="minorHAnsi" w:hAnsiTheme="minorHAnsi" w:cstheme="minorHAnsi"/>
                <w:color w:val="000099"/>
              </w:rPr>
            </w:pPr>
            <w:r>
              <w:rPr>
                <w:rFonts w:asciiTheme="minorHAnsi" w:hAnsiTheme="minorHAnsi" w:cstheme="minorHAnsi"/>
                <w:noProof/>
                <w:color w:val="000099"/>
              </w:rPr>
              <w:drawing>
                <wp:anchor distT="0" distB="0" distL="114300" distR="114300" simplePos="0" relativeHeight="251662336" behindDoc="1" locked="0" layoutInCell="1" allowOverlap="1" wp14:anchorId="227CAA79" wp14:editId="491D7153">
                  <wp:simplePos x="0" y="0"/>
                  <wp:positionH relativeFrom="column">
                    <wp:posOffset>232410</wp:posOffset>
                  </wp:positionH>
                  <wp:positionV relativeFrom="paragraph">
                    <wp:posOffset>148590</wp:posOffset>
                  </wp:positionV>
                  <wp:extent cx="2312670" cy="1083594"/>
                  <wp:effectExtent l="0" t="0" r="0" b="2540"/>
                  <wp:wrapTight wrapText="bothSides">
                    <wp:wrapPolygon edited="0">
                      <wp:start x="0" y="0"/>
                      <wp:lineTo x="0" y="21271"/>
                      <wp:lineTo x="21351" y="21271"/>
                      <wp:lineTo x="21351" y="0"/>
                      <wp:lineTo x="0" y="0"/>
                    </wp:wrapPolygon>
                  </wp:wrapTight>
                  <wp:docPr id="12" name="Picture 1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ABC_AwardofDistinction_Logo_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2670" cy="1083594"/>
                          </a:xfrm>
                          <a:prstGeom prst="rect">
                            <a:avLst/>
                          </a:prstGeom>
                        </pic:spPr>
                      </pic:pic>
                    </a:graphicData>
                  </a:graphic>
                </wp:anchor>
              </w:drawing>
            </w:r>
          </w:p>
        </w:tc>
      </w:tr>
      <w:tr w:rsidR="008C7F4F" w:rsidRPr="006B57C8" w14:paraId="7ADD55D5" w14:textId="4D21C59A" w:rsidTr="0083793D">
        <w:trPr>
          <w:trHeight w:val="2213"/>
        </w:trPr>
        <w:tc>
          <w:tcPr>
            <w:tcW w:w="5130" w:type="dxa"/>
          </w:tcPr>
          <w:p w14:paraId="7C01771A" w14:textId="48E1B379" w:rsidR="006B57C8" w:rsidRPr="0083793D" w:rsidRDefault="006B57C8" w:rsidP="0083793D">
            <w:pPr>
              <w:pStyle w:val="ListParagraph"/>
              <w:numPr>
                <w:ilvl w:val="0"/>
                <w:numId w:val="13"/>
              </w:numPr>
              <w:rPr>
                <w:rFonts w:asciiTheme="minorHAnsi" w:hAnsiTheme="minorHAnsi" w:cstheme="minorHAnsi"/>
                <w:color w:val="000099"/>
              </w:rPr>
            </w:pPr>
            <w:r w:rsidRPr="0083793D">
              <w:rPr>
                <w:rFonts w:asciiTheme="minorHAnsi" w:hAnsiTheme="minorHAnsi" w:cstheme="minorHAnsi"/>
                <w:color w:val="000099"/>
              </w:rPr>
              <w:t>National Auto Body Council</w:t>
            </w:r>
            <w:r w:rsidR="008C7F4F" w:rsidRPr="0083793D">
              <w:rPr>
                <w:rFonts w:asciiTheme="minorHAnsi" w:hAnsiTheme="minorHAnsi" w:cstheme="minorHAnsi"/>
                <w:color w:val="000099"/>
              </w:rPr>
              <w:t>®</w:t>
            </w:r>
            <w:r w:rsidRPr="0083793D">
              <w:rPr>
                <w:rFonts w:asciiTheme="minorHAnsi" w:hAnsiTheme="minorHAnsi" w:cstheme="minorHAnsi"/>
                <w:color w:val="000099"/>
              </w:rPr>
              <w:t xml:space="preserve"> Body Shop Image Award</w:t>
            </w:r>
          </w:p>
          <w:p w14:paraId="2FE838F2" w14:textId="15AEFC21" w:rsidR="006B57C8" w:rsidRPr="0083793D" w:rsidRDefault="006B57C8" w:rsidP="0083793D">
            <w:pPr>
              <w:pStyle w:val="ListParagraph"/>
              <w:numPr>
                <w:ilvl w:val="0"/>
                <w:numId w:val="13"/>
              </w:numPr>
              <w:rPr>
                <w:rFonts w:asciiTheme="minorHAnsi" w:hAnsiTheme="minorHAnsi" w:cstheme="minorHAnsi"/>
                <w:color w:val="000099"/>
              </w:rPr>
            </w:pPr>
            <w:r w:rsidRPr="0083793D">
              <w:rPr>
                <w:rFonts w:asciiTheme="minorHAnsi" w:hAnsiTheme="minorHAnsi" w:cstheme="minorHAnsi"/>
                <w:color w:val="000099"/>
              </w:rPr>
              <w:t>NABC</w:t>
            </w:r>
            <w:r w:rsidR="008C7F4F" w:rsidRPr="0083793D">
              <w:rPr>
                <w:rFonts w:asciiTheme="minorHAnsi" w:hAnsiTheme="minorHAnsi" w:cstheme="minorHAnsi"/>
                <w:color w:val="000099"/>
              </w:rPr>
              <w:t>™</w:t>
            </w:r>
            <w:r w:rsidRPr="0083793D">
              <w:rPr>
                <w:rFonts w:asciiTheme="minorHAnsi" w:hAnsiTheme="minorHAnsi" w:cstheme="minorHAnsi"/>
                <w:color w:val="000099"/>
              </w:rPr>
              <w:t xml:space="preserve"> Body Shop Image Award</w:t>
            </w:r>
          </w:p>
        </w:tc>
        <w:tc>
          <w:tcPr>
            <w:tcW w:w="4585" w:type="dxa"/>
          </w:tcPr>
          <w:p w14:paraId="23A678A4" w14:textId="259858E8" w:rsidR="006B57C8" w:rsidRPr="006B57C8" w:rsidRDefault="008C7F4F" w:rsidP="00441210">
            <w:pPr>
              <w:rPr>
                <w:rFonts w:asciiTheme="minorHAnsi" w:hAnsiTheme="minorHAnsi" w:cstheme="minorHAnsi"/>
                <w:color w:val="000099"/>
              </w:rPr>
            </w:pPr>
            <w:r>
              <w:rPr>
                <w:rFonts w:asciiTheme="minorHAnsi" w:hAnsiTheme="minorHAnsi" w:cstheme="minorHAnsi"/>
                <w:noProof/>
                <w:color w:val="000099"/>
              </w:rPr>
              <w:drawing>
                <wp:anchor distT="0" distB="0" distL="114300" distR="114300" simplePos="0" relativeHeight="251663360" behindDoc="1" locked="0" layoutInCell="1" allowOverlap="1" wp14:anchorId="60978B67" wp14:editId="71553E67">
                  <wp:simplePos x="0" y="0"/>
                  <wp:positionH relativeFrom="column">
                    <wp:posOffset>262890</wp:posOffset>
                  </wp:positionH>
                  <wp:positionV relativeFrom="paragraph">
                    <wp:posOffset>102870</wp:posOffset>
                  </wp:positionV>
                  <wp:extent cx="2353945" cy="1106805"/>
                  <wp:effectExtent l="0" t="0" r="8255" b="0"/>
                  <wp:wrapTight wrapText="bothSides">
                    <wp:wrapPolygon edited="0">
                      <wp:start x="0" y="0"/>
                      <wp:lineTo x="0" y="21191"/>
                      <wp:lineTo x="21501" y="21191"/>
                      <wp:lineTo x="21501" y="0"/>
                      <wp:lineTo x="0" y="0"/>
                    </wp:wrapPolygon>
                  </wp:wrapTight>
                  <wp:docPr id="13" name="Picture 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ABC_BodyShopAward_Logo_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3945" cy="1106805"/>
                          </a:xfrm>
                          <a:prstGeom prst="rect">
                            <a:avLst/>
                          </a:prstGeom>
                        </pic:spPr>
                      </pic:pic>
                    </a:graphicData>
                  </a:graphic>
                </wp:anchor>
              </w:drawing>
            </w:r>
          </w:p>
        </w:tc>
      </w:tr>
      <w:tr w:rsidR="008C7F4F" w:rsidRPr="006B57C8" w14:paraId="6C7848FC" w14:textId="446F014C" w:rsidTr="008C7F4F">
        <w:tc>
          <w:tcPr>
            <w:tcW w:w="5130" w:type="dxa"/>
          </w:tcPr>
          <w:p w14:paraId="1832B5E1" w14:textId="4CC10F59" w:rsidR="006B57C8" w:rsidRPr="006B57C8" w:rsidRDefault="006B57C8" w:rsidP="00441210">
            <w:pPr>
              <w:rPr>
                <w:rFonts w:asciiTheme="minorHAnsi" w:hAnsiTheme="minorHAnsi" w:cstheme="minorHAnsi"/>
                <w:color w:val="000099"/>
                <w:szCs w:val="24"/>
              </w:rPr>
            </w:pPr>
            <w:r w:rsidRPr="006B57C8">
              <w:rPr>
                <w:rFonts w:asciiTheme="minorHAnsi" w:hAnsiTheme="minorHAnsi" w:cstheme="minorHAnsi"/>
                <w:color w:val="000099"/>
                <w:szCs w:val="24"/>
              </w:rPr>
              <w:tab/>
            </w:r>
            <w:r w:rsidRPr="006B57C8">
              <w:rPr>
                <w:rFonts w:asciiTheme="minorHAnsi" w:hAnsiTheme="minorHAnsi" w:cstheme="minorHAnsi"/>
                <w:color w:val="000099"/>
                <w:szCs w:val="24"/>
              </w:rPr>
              <w:tab/>
            </w:r>
          </w:p>
        </w:tc>
        <w:tc>
          <w:tcPr>
            <w:tcW w:w="4585" w:type="dxa"/>
          </w:tcPr>
          <w:p w14:paraId="719192A7" w14:textId="77777777" w:rsidR="006B57C8" w:rsidRPr="006B57C8" w:rsidRDefault="006B57C8" w:rsidP="00441210">
            <w:pPr>
              <w:rPr>
                <w:rFonts w:asciiTheme="minorHAnsi" w:hAnsiTheme="minorHAnsi" w:cstheme="minorHAnsi"/>
                <w:color w:val="000099"/>
                <w:szCs w:val="24"/>
              </w:rPr>
            </w:pPr>
          </w:p>
        </w:tc>
      </w:tr>
    </w:tbl>
    <w:p w14:paraId="2D678C52" w14:textId="77777777" w:rsidR="00A319E5" w:rsidRDefault="00A319E5" w:rsidP="009947D5">
      <w:pPr>
        <w:spacing w:before="100" w:beforeAutospacing="1" w:after="100" w:afterAutospacing="1"/>
        <w:outlineLvl w:val="1"/>
        <w:rPr>
          <w:rFonts w:asciiTheme="minorHAnsi" w:hAnsiTheme="minorHAnsi" w:cstheme="minorHAnsi"/>
          <w:b/>
          <w:bCs/>
          <w:sz w:val="36"/>
          <w:szCs w:val="36"/>
        </w:rPr>
      </w:pPr>
    </w:p>
    <w:p w14:paraId="7576D45A" w14:textId="4F076051" w:rsidR="009947D5" w:rsidRPr="00B14BA0" w:rsidRDefault="009947D5" w:rsidP="00A319E5">
      <w:pPr>
        <w:spacing w:before="100" w:beforeAutospacing="1" w:after="100" w:afterAutospacing="1"/>
        <w:outlineLvl w:val="1"/>
        <w:rPr>
          <w:rFonts w:asciiTheme="minorHAnsi" w:hAnsiTheme="minorHAnsi" w:cstheme="minorHAnsi"/>
          <w:b/>
          <w:bCs/>
          <w:sz w:val="36"/>
          <w:szCs w:val="36"/>
        </w:rPr>
      </w:pPr>
      <w:r w:rsidRPr="00B14BA0">
        <w:rPr>
          <w:rFonts w:asciiTheme="minorHAnsi" w:hAnsiTheme="minorHAnsi" w:cstheme="minorHAnsi"/>
          <w:b/>
          <w:bCs/>
          <w:sz w:val="36"/>
          <w:szCs w:val="36"/>
        </w:rPr>
        <w:t>Who can use the National Auto Body Council</w:t>
      </w:r>
      <w:r w:rsidR="00A319E5">
        <w:rPr>
          <w:rFonts w:asciiTheme="minorHAnsi" w:hAnsiTheme="minorHAnsi" w:cstheme="minorHAnsi"/>
          <w:b/>
          <w:bCs/>
          <w:sz w:val="36"/>
          <w:szCs w:val="36"/>
        </w:rPr>
        <w:t>®</w:t>
      </w:r>
      <w:r w:rsidRPr="00B14BA0">
        <w:rPr>
          <w:rFonts w:asciiTheme="minorHAnsi" w:hAnsiTheme="minorHAnsi" w:cstheme="minorHAnsi"/>
          <w:b/>
          <w:bCs/>
          <w:sz w:val="36"/>
          <w:szCs w:val="36"/>
        </w:rPr>
        <w:t xml:space="preserve"> brand name and logos?</w:t>
      </w:r>
    </w:p>
    <w:p w14:paraId="6ABD7A3A" w14:textId="1279C991" w:rsidR="009947D5" w:rsidRPr="00B14BA0" w:rsidRDefault="009947D5" w:rsidP="009947D5">
      <w:pPr>
        <w:numPr>
          <w:ilvl w:val="0"/>
          <w:numId w:val="3"/>
        </w:numPr>
        <w:overflowPunct/>
        <w:autoSpaceDE/>
        <w:autoSpaceDN/>
        <w:adjustRightInd/>
        <w:spacing w:before="100" w:beforeAutospacing="1" w:after="100" w:afterAutospacing="1"/>
        <w:rPr>
          <w:rFonts w:asciiTheme="minorHAnsi" w:hAnsiTheme="minorHAnsi" w:cstheme="minorHAnsi"/>
          <w:szCs w:val="24"/>
        </w:rPr>
      </w:pPr>
      <w:r w:rsidRPr="00B14BA0">
        <w:rPr>
          <w:rFonts w:asciiTheme="minorHAnsi" w:hAnsiTheme="minorHAnsi" w:cstheme="minorHAnsi"/>
          <w:szCs w:val="24"/>
        </w:rPr>
        <w:t>Current members, in good standing with the National Auto Body Council</w:t>
      </w:r>
      <w:r w:rsidR="00A319E5">
        <w:rPr>
          <w:rFonts w:asciiTheme="minorHAnsi" w:hAnsiTheme="minorHAnsi" w:cstheme="minorHAnsi"/>
          <w:szCs w:val="24"/>
        </w:rPr>
        <w:t>®</w:t>
      </w:r>
      <w:r w:rsidRPr="00B14BA0">
        <w:rPr>
          <w:rFonts w:asciiTheme="minorHAnsi" w:hAnsiTheme="minorHAnsi" w:cstheme="minorHAnsi"/>
          <w:szCs w:val="24"/>
        </w:rPr>
        <w:t>, can use and reproduce all of the above brand names and logos in conjunction with events, promotions, etc. that fulfill the NABC</w:t>
      </w:r>
      <w:r w:rsidR="00A319E5">
        <w:rPr>
          <w:rFonts w:asciiTheme="minorHAnsi" w:hAnsiTheme="minorHAnsi" w:cstheme="minorHAnsi"/>
          <w:szCs w:val="24"/>
        </w:rPr>
        <w:t>™</w:t>
      </w:r>
      <w:r w:rsidRPr="00B14BA0">
        <w:rPr>
          <w:rFonts w:asciiTheme="minorHAnsi" w:hAnsiTheme="minorHAnsi" w:cstheme="minorHAnsi"/>
          <w:szCs w:val="24"/>
        </w:rPr>
        <w:t xml:space="preserve"> mission to develop, implement and promote community-based initiatives that exemplify the professionalism and integrity of the collision repair industry.</w:t>
      </w:r>
    </w:p>
    <w:p w14:paraId="0206F4E4" w14:textId="69765AFD" w:rsidR="009947D5" w:rsidRPr="00B14BA0" w:rsidRDefault="009947D5" w:rsidP="009947D5">
      <w:pPr>
        <w:numPr>
          <w:ilvl w:val="0"/>
          <w:numId w:val="3"/>
        </w:numPr>
        <w:overflowPunct/>
        <w:autoSpaceDE/>
        <w:autoSpaceDN/>
        <w:adjustRightInd/>
        <w:spacing w:before="100" w:beforeAutospacing="1" w:after="100" w:afterAutospacing="1"/>
        <w:rPr>
          <w:rFonts w:asciiTheme="minorHAnsi" w:hAnsiTheme="minorHAnsi" w:cstheme="minorHAnsi"/>
          <w:szCs w:val="24"/>
        </w:rPr>
      </w:pPr>
      <w:r w:rsidRPr="00B14BA0">
        <w:rPr>
          <w:rFonts w:asciiTheme="minorHAnsi" w:hAnsiTheme="minorHAnsi" w:cstheme="minorHAnsi"/>
          <w:szCs w:val="24"/>
        </w:rPr>
        <w:t>Non-profit organizations participating in the National Auto Body Council Recycled Rides</w:t>
      </w:r>
      <w:r w:rsidR="00A319E5">
        <w:rPr>
          <w:rFonts w:asciiTheme="minorHAnsi" w:hAnsiTheme="minorHAnsi" w:cstheme="minorHAnsi"/>
          <w:szCs w:val="24"/>
          <w:vertAlign w:val="superscript"/>
        </w:rPr>
        <w:t>®</w:t>
      </w:r>
      <w:r w:rsidRPr="00B14BA0">
        <w:rPr>
          <w:rFonts w:asciiTheme="minorHAnsi" w:hAnsiTheme="minorHAnsi" w:cstheme="minorHAnsi"/>
          <w:szCs w:val="24"/>
        </w:rPr>
        <w:t xml:space="preserve">, </w:t>
      </w:r>
      <w:r w:rsidR="00A319E5">
        <w:rPr>
          <w:rFonts w:asciiTheme="minorHAnsi" w:hAnsiTheme="minorHAnsi" w:cstheme="minorHAnsi"/>
          <w:szCs w:val="24"/>
        </w:rPr>
        <w:t xml:space="preserve">NABC </w:t>
      </w:r>
      <w:r w:rsidRPr="00B14BA0">
        <w:rPr>
          <w:rFonts w:asciiTheme="minorHAnsi" w:hAnsiTheme="minorHAnsi" w:cstheme="minorHAnsi"/>
          <w:szCs w:val="24"/>
        </w:rPr>
        <w:t>F.R.E.E.</w:t>
      </w:r>
      <w:r w:rsidRPr="00B14BA0">
        <w:rPr>
          <w:rFonts w:asciiTheme="minorHAnsi" w:hAnsiTheme="minorHAnsi" w:cstheme="minorHAnsi"/>
          <w:szCs w:val="24"/>
          <w:vertAlign w:val="superscript"/>
        </w:rPr>
        <w:t>TM</w:t>
      </w:r>
      <w:r w:rsidRPr="00B14BA0">
        <w:rPr>
          <w:rFonts w:asciiTheme="minorHAnsi" w:hAnsiTheme="minorHAnsi" w:cstheme="minorHAnsi"/>
          <w:szCs w:val="24"/>
        </w:rPr>
        <w:t xml:space="preserve">, and </w:t>
      </w:r>
      <w:r w:rsidR="00A319E5">
        <w:rPr>
          <w:rFonts w:asciiTheme="minorHAnsi" w:hAnsiTheme="minorHAnsi" w:cstheme="minorHAnsi"/>
          <w:szCs w:val="24"/>
        </w:rPr>
        <w:t xml:space="preserve">NABC </w:t>
      </w:r>
      <w:r w:rsidRPr="00B14BA0">
        <w:rPr>
          <w:rFonts w:asciiTheme="minorHAnsi" w:hAnsiTheme="minorHAnsi" w:cstheme="minorHAnsi"/>
          <w:szCs w:val="24"/>
        </w:rPr>
        <w:t xml:space="preserve">Distracted Driving </w:t>
      </w:r>
      <w:r w:rsidR="00A319E5">
        <w:rPr>
          <w:rFonts w:asciiTheme="minorHAnsi" w:hAnsiTheme="minorHAnsi" w:cstheme="minorHAnsi"/>
          <w:szCs w:val="24"/>
        </w:rPr>
        <w:t xml:space="preserve">Initiative™ </w:t>
      </w:r>
      <w:r w:rsidRPr="00B14BA0">
        <w:rPr>
          <w:rFonts w:asciiTheme="minorHAnsi" w:hAnsiTheme="minorHAnsi" w:cstheme="minorHAnsi"/>
          <w:szCs w:val="24"/>
        </w:rPr>
        <w:t>programs are also free to use the above brand names and/or logos.</w:t>
      </w:r>
    </w:p>
    <w:p w14:paraId="5B77C693" w14:textId="77777777" w:rsidR="00A319E5" w:rsidRDefault="00A319E5" w:rsidP="009947D5">
      <w:pPr>
        <w:spacing w:before="100" w:beforeAutospacing="1" w:after="100" w:afterAutospacing="1"/>
        <w:outlineLvl w:val="1"/>
        <w:rPr>
          <w:rFonts w:asciiTheme="minorHAnsi" w:hAnsiTheme="minorHAnsi" w:cstheme="minorHAnsi"/>
          <w:b/>
          <w:bCs/>
          <w:sz w:val="36"/>
          <w:szCs w:val="36"/>
        </w:rPr>
      </w:pPr>
    </w:p>
    <w:p w14:paraId="5FED7EEE" w14:textId="1D09D58A" w:rsidR="009947D5" w:rsidRPr="00B14BA0" w:rsidRDefault="009947D5" w:rsidP="009947D5">
      <w:pPr>
        <w:spacing w:before="100" w:beforeAutospacing="1" w:after="100" w:afterAutospacing="1"/>
        <w:outlineLvl w:val="1"/>
        <w:rPr>
          <w:rFonts w:asciiTheme="minorHAnsi" w:hAnsiTheme="minorHAnsi" w:cstheme="minorHAnsi"/>
          <w:b/>
          <w:bCs/>
          <w:sz w:val="36"/>
          <w:szCs w:val="36"/>
        </w:rPr>
      </w:pPr>
      <w:r w:rsidRPr="00B14BA0">
        <w:rPr>
          <w:rFonts w:asciiTheme="minorHAnsi" w:hAnsiTheme="minorHAnsi" w:cstheme="minorHAnsi"/>
          <w:b/>
          <w:bCs/>
          <w:sz w:val="36"/>
          <w:szCs w:val="36"/>
        </w:rPr>
        <w:lastRenderedPageBreak/>
        <w:t>How can the National Auto Body Council</w:t>
      </w:r>
      <w:r w:rsidR="00A319E5">
        <w:rPr>
          <w:rFonts w:asciiTheme="minorHAnsi" w:hAnsiTheme="minorHAnsi" w:cstheme="minorHAnsi"/>
          <w:b/>
          <w:bCs/>
          <w:sz w:val="36"/>
          <w:szCs w:val="36"/>
        </w:rPr>
        <w:t>®</w:t>
      </w:r>
      <w:r w:rsidRPr="00B14BA0">
        <w:rPr>
          <w:rFonts w:asciiTheme="minorHAnsi" w:hAnsiTheme="minorHAnsi" w:cstheme="minorHAnsi"/>
          <w:b/>
          <w:bCs/>
          <w:sz w:val="36"/>
          <w:szCs w:val="36"/>
        </w:rPr>
        <w:t xml:space="preserve"> brand name and associated program logos be used?</w:t>
      </w:r>
    </w:p>
    <w:p w14:paraId="352B61D5" w14:textId="1D51C456" w:rsidR="009947D5" w:rsidRPr="00B14BA0" w:rsidRDefault="009947D5" w:rsidP="009947D5">
      <w:pPr>
        <w:spacing w:before="100" w:beforeAutospacing="1" w:after="100" w:afterAutospacing="1"/>
        <w:rPr>
          <w:rFonts w:asciiTheme="minorHAnsi" w:hAnsiTheme="minorHAnsi" w:cstheme="minorHAnsi"/>
          <w:szCs w:val="24"/>
        </w:rPr>
      </w:pPr>
      <w:r w:rsidRPr="00B14BA0">
        <w:rPr>
          <w:rFonts w:asciiTheme="minorHAnsi" w:hAnsiTheme="minorHAnsi" w:cstheme="minorHAnsi"/>
          <w:szCs w:val="24"/>
        </w:rPr>
        <w:t>National Auto Body Council</w:t>
      </w:r>
      <w:r w:rsidR="00A319E5">
        <w:rPr>
          <w:rFonts w:asciiTheme="minorHAnsi" w:hAnsiTheme="minorHAnsi" w:cstheme="minorHAnsi"/>
          <w:szCs w:val="24"/>
        </w:rPr>
        <w:t>®</w:t>
      </w:r>
      <w:r w:rsidRPr="00B14BA0">
        <w:rPr>
          <w:rFonts w:asciiTheme="minorHAnsi" w:hAnsiTheme="minorHAnsi" w:cstheme="minorHAnsi"/>
          <w:szCs w:val="24"/>
        </w:rPr>
        <w:t xml:space="preserve"> brand names and logos may be used in a professional manner on program participant business cards, stationery, literature, advertisements, collateral, announcements, banners, web site, etc. as long as the participating organizations adhere to brand name and logo usage guidelines outlined below. </w:t>
      </w:r>
    </w:p>
    <w:p w14:paraId="5C54EC0A" w14:textId="64E5C95E" w:rsidR="009947D5" w:rsidRPr="00B14BA0" w:rsidRDefault="009947D5" w:rsidP="009947D5">
      <w:pPr>
        <w:spacing w:before="100" w:beforeAutospacing="1" w:after="100" w:afterAutospacing="1"/>
        <w:outlineLvl w:val="1"/>
        <w:rPr>
          <w:rFonts w:asciiTheme="minorHAnsi" w:hAnsiTheme="minorHAnsi" w:cstheme="minorHAnsi"/>
          <w:b/>
          <w:bCs/>
          <w:sz w:val="36"/>
          <w:szCs w:val="36"/>
        </w:rPr>
      </w:pPr>
      <w:r w:rsidRPr="00B14BA0">
        <w:rPr>
          <w:rFonts w:asciiTheme="minorHAnsi" w:hAnsiTheme="minorHAnsi" w:cstheme="minorHAnsi"/>
          <w:b/>
          <w:bCs/>
          <w:sz w:val="36"/>
          <w:szCs w:val="36"/>
        </w:rPr>
        <w:t>National Auto Body Council</w:t>
      </w:r>
      <w:r w:rsidR="00A319E5">
        <w:rPr>
          <w:rFonts w:asciiTheme="minorHAnsi" w:hAnsiTheme="minorHAnsi" w:cstheme="minorHAnsi"/>
          <w:b/>
          <w:bCs/>
          <w:sz w:val="36"/>
          <w:szCs w:val="36"/>
        </w:rPr>
        <w:t>®</w:t>
      </w:r>
      <w:r w:rsidRPr="00B14BA0">
        <w:rPr>
          <w:rFonts w:asciiTheme="minorHAnsi" w:hAnsiTheme="minorHAnsi" w:cstheme="minorHAnsi"/>
          <w:b/>
          <w:bCs/>
          <w:sz w:val="36"/>
          <w:szCs w:val="36"/>
        </w:rPr>
        <w:t xml:space="preserve"> Logo Usage Guidelines</w:t>
      </w:r>
    </w:p>
    <w:p w14:paraId="40F0164C" w14:textId="45FE46DF"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 xml:space="preserve">The registered trademark </w:t>
      </w:r>
      <w:r w:rsidR="00A319E5">
        <w:rPr>
          <w:rFonts w:asciiTheme="minorHAnsi" w:hAnsiTheme="minorHAnsi" w:cstheme="minorHAnsi"/>
          <w:szCs w:val="24"/>
        </w:rPr>
        <w:t xml:space="preserve">® or ™ </w:t>
      </w:r>
      <w:r w:rsidRPr="00B14BA0">
        <w:rPr>
          <w:rFonts w:asciiTheme="minorHAnsi" w:hAnsiTheme="minorHAnsi" w:cstheme="minorHAnsi"/>
          <w:szCs w:val="24"/>
        </w:rPr>
        <w:t xml:space="preserve">must be used </w:t>
      </w:r>
      <w:r w:rsidR="00A319E5">
        <w:rPr>
          <w:rFonts w:asciiTheme="minorHAnsi" w:hAnsiTheme="minorHAnsi" w:cstheme="minorHAnsi"/>
          <w:szCs w:val="24"/>
        </w:rPr>
        <w:t xml:space="preserve">for </w:t>
      </w:r>
      <w:r w:rsidRPr="00B14BA0">
        <w:rPr>
          <w:rFonts w:asciiTheme="minorHAnsi" w:hAnsiTheme="minorHAnsi" w:cstheme="minorHAnsi"/>
          <w:szCs w:val="24"/>
        </w:rPr>
        <w:t xml:space="preserve">the </w:t>
      </w:r>
      <w:r w:rsidR="00A319E5">
        <w:rPr>
          <w:rFonts w:asciiTheme="minorHAnsi" w:hAnsiTheme="minorHAnsi" w:cstheme="minorHAnsi"/>
          <w:szCs w:val="24"/>
        </w:rPr>
        <w:t xml:space="preserve">NABC </w:t>
      </w:r>
      <w:r w:rsidRPr="00B14BA0">
        <w:rPr>
          <w:rFonts w:asciiTheme="minorHAnsi" w:hAnsiTheme="minorHAnsi" w:cstheme="minorHAnsi"/>
          <w:szCs w:val="24"/>
        </w:rPr>
        <w:t xml:space="preserve">program names as </w:t>
      </w:r>
      <w:r w:rsidR="00A319E5">
        <w:rPr>
          <w:rFonts w:asciiTheme="minorHAnsi" w:hAnsiTheme="minorHAnsi" w:cstheme="minorHAnsi"/>
          <w:szCs w:val="24"/>
        </w:rPr>
        <w:t>outlined above</w:t>
      </w:r>
    </w:p>
    <w:p w14:paraId="390791FF" w14:textId="77777777" w:rsidR="009947D5" w:rsidRPr="00B14BA0" w:rsidRDefault="009947D5" w:rsidP="009947D5">
      <w:pPr>
        <w:spacing w:before="100" w:beforeAutospacing="1" w:after="100" w:afterAutospacing="1"/>
        <w:rPr>
          <w:rFonts w:asciiTheme="minorHAnsi" w:hAnsiTheme="minorHAnsi" w:cstheme="minorHAnsi"/>
          <w:szCs w:val="24"/>
        </w:rPr>
      </w:pPr>
      <w:r w:rsidRPr="00B14BA0">
        <w:rPr>
          <w:rFonts w:asciiTheme="minorHAnsi" w:hAnsiTheme="minorHAnsi" w:cstheme="minorHAnsi"/>
          <w:szCs w:val="24"/>
        </w:rPr>
        <w:t>Please observe all the following guidelines when using the logos:</w:t>
      </w:r>
    </w:p>
    <w:p w14:paraId="7278B2C2" w14:textId="77777777" w:rsidR="009947D5" w:rsidRPr="00B14BA0" w:rsidRDefault="009947D5" w:rsidP="009947D5">
      <w:pPr>
        <w:numPr>
          <w:ilvl w:val="0"/>
          <w:numId w:val="5"/>
        </w:numPr>
        <w:tabs>
          <w:tab w:val="clear" w:pos="720"/>
        </w:tabs>
        <w:overflowPunct/>
        <w:autoSpaceDE/>
        <w:autoSpaceDN/>
        <w:adjustRightInd/>
        <w:spacing w:before="100" w:beforeAutospacing="1" w:after="100" w:afterAutospacing="1"/>
        <w:ind w:left="360"/>
        <w:rPr>
          <w:rFonts w:asciiTheme="minorHAnsi" w:hAnsiTheme="minorHAnsi" w:cstheme="minorHAnsi"/>
          <w:szCs w:val="24"/>
        </w:rPr>
      </w:pPr>
      <w:r w:rsidRPr="00B14BA0">
        <w:rPr>
          <w:rFonts w:asciiTheme="minorHAnsi" w:hAnsiTheme="minorHAnsi" w:cstheme="minorHAnsi"/>
          <w:szCs w:val="24"/>
        </w:rPr>
        <w:t xml:space="preserve">Use only the approved digital artwork. </w:t>
      </w:r>
    </w:p>
    <w:p w14:paraId="1B6EB57D" w14:textId="77777777" w:rsidR="009947D5" w:rsidRPr="00B14BA0" w:rsidRDefault="009947D5" w:rsidP="009947D5">
      <w:pPr>
        <w:numPr>
          <w:ilvl w:val="0"/>
          <w:numId w:val="5"/>
        </w:numPr>
        <w:tabs>
          <w:tab w:val="clear" w:pos="720"/>
        </w:tabs>
        <w:overflowPunct/>
        <w:autoSpaceDE/>
        <w:autoSpaceDN/>
        <w:adjustRightInd/>
        <w:spacing w:before="100" w:beforeAutospacing="1" w:after="100" w:afterAutospacing="1"/>
        <w:ind w:left="360"/>
        <w:rPr>
          <w:rFonts w:asciiTheme="minorHAnsi" w:hAnsiTheme="minorHAnsi" w:cstheme="minorHAnsi"/>
          <w:szCs w:val="24"/>
        </w:rPr>
      </w:pPr>
      <w:r w:rsidRPr="00B14BA0">
        <w:rPr>
          <w:rFonts w:asciiTheme="minorHAnsi" w:hAnsiTheme="minorHAnsi" w:cstheme="minorHAnsi"/>
          <w:szCs w:val="24"/>
        </w:rPr>
        <w:t>Never change fonts on the logos.</w:t>
      </w:r>
    </w:p>
    <w:p w14:paraId="01353D61" w14:textId="77777777" w:rsidR="009947D5" w:rsidRPr="00B14BA0" w:rsidRDefault="009947D5" w:rsidP="009947D5">
      <w:pPr>
        <w:numPr>
          <w:ilvl w:val="0"/>
          <w:numId w:val="5"/>
        </w:numPr>
        <w:tabs>
          <w:tab w:val="clear" w:pos="720"/>
        </w:tabs>
        <w:overflowPunct/>
        <w:autoSpaceDE/>
        <w:autoSpaceDN/>
        <w:adjustRightInd/>
        <w:spacing w:before="100" w:beforeAutospacing="1" w:after="100" w:afterAutospacing="1"/>
        <w:ind w:left="360"/>
        <w:rPr>
          <w:rFonts w:asciiTheme="minorHAnsi" w:hAnsiTheme="minorHAnsi" w:cstheme="minorHAnsi"/>
          <w:szCs w:val="24"/>
        </w:rPr>
      </w:pPr>
      <w:r w:rsidRPr="00B14BA0">
        <w:rPr>
          <w:rFonts w:asciiTheme="minorHAnsi" w:hAnsiTheme="minorHAnsi" w:cstheme="minorHAnsi"/>
          <w:szCs w:val="24"/>
        </w:rPr>
        <w:t>Never reproduce the logo in colors other than black/white and the approved PMS colors specified for each logo.</w:t>
      </w:r>
    </w:p>
    <w:p w14:paraId="728051DB" w14:textId="77777777" w:rsidR="009947D5" w:rsidRPr="00B14BA0" w:rsidRDefault="009947D5" w:rsidP="009947D5">
      <w:pPr>
        <w:numPr>
          <w:ilvl w:val="0"/>
          <w:numId w:val="5"/>
        </w:numPr>
        <w:tabs>
          <w:tab w:val="clear" w:pos="720"/>
        </w:tabs>
        <w:overflowPunct/>
        <w:autoSpaceDE/>
        <w:autoSpaceDN/>
        <w:adjustRightInd/>
        <w:spacing w:before="100" w:beforeAutospacing="1" w:after="100" w:afterAutospacing="1"/>
        <w:ind w:left="360"/>
        <w:rPr>
          <w:rFonts w:asciiTheme="minorHAnsi" w:hAnsiTheme="minorHAnsi" w:cstheme="minorHAnsi"/>
          <w:szCs w:val="24"/>
        </w:rPr>
      </w:pPr>
      <w:r w:rsidRPr="00B14BA0">
        <w:rPr>
          <w:rFonts w:asciiTheme="minorHAnsi" w:hAnsiTheme="minorHAnsi" w:cstheme="minorHAnsi"/>
          <w:szCs w:val="24"/>
        </w:rPr>
        <w:t>Never outline the logo.</w:t>
      </w:r>
    </w:p>
    <w:p w14:paraId="3FD1316D" w14:textId="77777777" w:rsidR="009947D5" w:rsidRPr="00B14BA0" w:rsidRDefault="009947D5" w:rsidP="009947D5">
      <w:pPr>
        <w:numPr>
          <w:ilvl w:val="0"/>
          <w:numId w:val="5"/>
        </w:numPr>
        <w:tabs>
          <w:tab w:val="clear" w:pos="720"/>
        </w:tabs>
        <w:overflowPunct/>
        <w:autoSpaceDE/>
        <w:autoSpaceDN/>
        <w:adjustRightInd/>
        <w:spacing w:before="100" w:beforeAutospacing="1" w:after="100" w:afterAutospacing="1"/>
        <w:ind w:left="360"/>
        <w:rPr>
          <w:rFonts w:asciiTheme="minorHAnsi" w:hAnsiTheme="minorHAnsi" w:cstheme="minorHAnsi"/>
          <w:szCs w:val="24"/>
        </w:rPr>
      </w:pPr>
      <w:r w:rsidRPr="00B14BA0">
        <w:rPr>
          <w:rFonts w:asciiTheme="minorHAnsi" w:hAnsiTheme="minorHAnsi" w:cstheme="minorHAnsi"/>
          <w:szCs w:val="24"/>
        </w:rPr>
        <w:t>Never distort the logo. Always scale it proportionately.</w:t>
      </w:r>
    </w:p>
    <w:p w14:paraId="5761F325" w14:textId="77777777" w:rsidR="009947D5" w:rsidRPr="00B14BA0" w:rsidRDefault="009947D5" w:rsidP="009947D5">
      <w:pPr>
        <w:numPr>
          <w:ilvl w:val="0"/>
          <w:numId w:val="5"/>
        </w:numPr>
        <w:tabs>
          <w:tab w:val="clear" w:pos="720"/>
        </w:tabs>
        <w:overflowPunct/>
        <w:autoSpaceDE/>
        <w:autoSpaceDN/>
        <w:adjustRightInd/>
        <w:spacing w:before="100" w:beforeAutospacing="1" w:after="100" w:afterAutospacing="1"/>
        <w:ind w:left="360"/>
        <w:rPr>
          <w:rFonts w:asciiTheme="minorHAnsi" w:hAnsiTheme="minorHAnsi" w:cstheme="minorHAnsi"/>
          <w:szCs w:val="24"/>
        </w:rPr>
      </w:pPr>
      <w:r w:rsidRPr="00B14BA0">
        <w:rPr>
          <w:rFonts w:asciiTheme="minorHAnsi" w:hAnsiTheme="minorHAnsi" w:cstheme="minorHAnsi"/>
          <w:szCs w:val="24"/>
        </w:rPr>
        <w:t>Never place any graphics in or around the logo that could be interpreted as part of the logo.</w:t>
      </w:r>
    </w:p>
    <w:p w14:paraId="340C0B2B" w14:textId="3D5F4330" w:rsidR="00A319E5" w:rsidRDefault="00A319E5" w:rsidP="009947D5">
      <w:pPr>
        <w:numPr>
          <w:ilvl w:val="0"/>
          <w:numId w:val="5"/>
        </w:numPr>
        <w:tabs>
          <w:tab w:val="clear" w:pos="720"/>
        </w:tabs>
        <w:overflowPunct/>
        <w:autoSpaceDE/>
        <w:autoSpaceDN/>
        <w:adjustRightInd/>
        <w:spacing w:before="100" w:beforeAutospacing="1" w:after="100" w:afterAutospacing="1"/>
        <w:ind w:left="360"/>
        <w:rPr>
          <w:rFonts w:asciiTheme="minorHAnsi" w:hAnsiTheme="minorHAnsi" w:cstheme="minorHAnsi"/>
          <w:szCs w:val="24"/>
        </w:rPr>
      </w:pPr>
      <w:r>
        <w:rPr>
          <w:rFonts w:asciiTheme="minorHAnsi" w:hAnsiTheme="minorHAnsi" w:cstheme="minorHAnsi"/>
          <w:szCs w:val="24"/>
        </w:rPr>
        <w:t>Any time the term Recycled Rides is used the registration mark “®” must be used appropriately and NABC or National Auto Body Council must proceed the term</w:t>
      </w:r>
    </w:p>
    <w:p w14:paraId="63B9B665" w14:textId="376B8CF9" w:rsidR="009947D5" w:rsidRPr="00B14BA0" w:rsidRDefault="009947D5" w:rsidP="009947D5">
      <w:pPr>
        <w:numPr>
          <w:ilvl w:val="0"/>
          <w:numId w:val="5"/>
        </w:numPr>
        <w:tabs>
          <w:tab w:val="clear" w:pos="720"/>
        </w:tabs>
        <w:overflowPunct/>
        <w:autoSpaceDE/>
        <w:autoSpaceDN/>
        <w:adjustRightInd/>
        <w:spacing w:before="100" w:beforeAutospacing="1" w:after="100" w:afterAutospacing="1"/>
        <w:ind w:left="360"/>
        <w:rPr>
          <w:rFonts w:asciiTheme="minorHAnsi" w:hAnsiTheme="minorHAnsi" w:cstheme="minorHAnsi"/>
          <w:szCs w:val="24"/>
        </w:rPr>
      </w:pPr>
      <w:r w:rsidRPr="00B14BA0">
        <w:rPr>
          <w:rFonts w:asciiTheme="minorHAnsi" w:hAnsiTheme="minorHAnsi" w:cstheme="minorHAnsi"/>
          <w:szCs w:val="24"/>
        </w:rPr>
        <w:t xml:space="preserve">Anytime the term F.R.E.E. or </w:t>
      </w:r>
      <w:r w:rsidR="00A319E5">
        <w:rPr>
          <w:rFonts w:asciiTheme="minorHAnsi" w:hAnsiTheme="minorHAnsi" w:cstheme="minorHAnsi"/>
          <w:szCs w:val="24"/>
        </w:rPr>
        <w:t>Distracted Driving Initiative is used the t</w:t>
      </w:r>
      <w:r w:rsidRPr="00B14BA0">
        <w:rPr>
          <w:rFonts w:asciiTheme="minorHAnsi" w:hAnsiTheme="minorHAnsi" w:cstheme="minorHAnsi"/>
          <w:szCs w:val="24"/>
        </w:rPr>
        <w:t>rademark logo “TM” must be used appropriately</w:t>
      </w:r>
      <w:r w:rsidR="00A319E5">
        <w:rPr>
          <w:rFonts w:asciiTheme="minorHAnsi" w:hAnsiTheme="minorHAnsi" w:cstheme="minorHAnsi"/>
          <w:szCs w:val="24"/>
        </w:rPr>
        <w:t xml:space="preserve"> and NABC or National Auto Body Council must proceed the term</w:t>
      </w:r>
    </w:p>
    <w:p w14:paraId="4FA7D0A5" w14:textId="64F34F1B" w:rsidR="009947D5" w:rsidRPr="00B14BA0" w:rsidRDefault="009947D5" w:rsidP="009947D5">
      <w:pPr>
        <w:numPr>
          <w:ilvl w:val="0"/>
          <w:numId w:val="5"/>
        </w:numPr>
        <w:tabs>
          <w:tab w:val="clear" w:pos="720"/>
        </w:tabs>
        <w:overflowPunct/>
        <w:autoSpaceDE/>
        <w:autoSpaceDN/>
        <w:adjustRightInd/>
        <w:spacing w:before="100" w:beforeAutospacing="1" w:after="100" w:afterAutospacing="1"/>
        <w:ind w:left="360"/>
        <w:rPr>
          <w:rFonts w:asciiTheme="minorHAnsi" w:hAnsiTheme="minorHAnsi" w:cstheme="minorHAnsi"/>
          <w:szCs w:val="24"/>
        </w:rPr>
      </w:pPr>
      <w:r w:rsidRPr="00B14BA0">
        <w:rPr>
          <w:rFonts w:asciiTheme="minorHAnsi" w:hAnsiTheme="minorHAnsi" w:cstheme="minorHAnsi"/>
          <w:szCs w:val="24"/>
        </w:rPr>
        <w:t xml:space="preserve">When logos are used in reference to </w:t>
      </w:r>
      <w:r w:rsidR="00A319E5">
        <w:rPr>
          <w:rFonts w:asciiTheme="minorHAnsi" w:hAnsiTheme="minorHAnsi" w:cstheme="minorHAnsi"/>
          <w:szCs w:val="24"/>
        </w:rPr>
        <w:t xml:space="preserve">NABC </w:t>
      </w:r>
      <w:r w:rsidRPr="00B14BA0">
        <w:rPr>
          <w:rFonts w:asciiTheme="minorHAnsi" w:hAnsiTheme="minorHAnsi" w:cstheme="minorHAnsi"/>
          <w:szCs w:val="24"/>
        </w:rPr>
        <w:t>F.R.E.E.™</w:t>
      </w:r>
      <w:r w:rsidR="00A319E5">
        <w:rPr>
          <w:rFonts w:asciiTheme="minorHAnsi" w:hAnsiTheme="minorHAnsi" w:cstheme="minorHAnsi"/>
          <w:szCs w:val="24"/>
        </w:rPr>
        <w:t>, NABC Distracted Driving Initiative™</w:t>
      </w:r>
      <w:r w:rsidRPr="00B14BA0">
        <w:rPr>
          <w:rFonts w:asciiTheme="minorHAnsi" w:hAnsiTheme="minorHAnsi" w:cstheme="minorHAnsi"/>
          <w:szCs w:val="24"/>
        </w:rPr>
        <w:t xml:space="preserve"> or </w:t>
      </w:r>
      <w:r w:rsidR="00A319E5">
        <w:rPr>
          <w:rFonts w:asciiTheme="minorHAnsi" w:hAnsiTheme="minorHAnsi" w:cstheme="minorHAnsi"/>
          <w:szCs w:val="24"/>
        </w:rPr>
        <w:t xml:space="preserve">NABC </w:t>
      </w:r>
      <w:r w:rsidRPr="00B14BA0">
        <w:rPr>
          <w:rFonts w:asciiTheme="minorHAnsi" w:hAnsiTheme="minorHAnsi" w:cstheme="minorHAnsi"/>
          <w:szCs w:val="24"/>
        </w:rPr>
        <w:t>Recycled Rides</w:t>
      </w:r>
      <w:r w:rsidR="00A319E5">
        <w:rPr>
          <w:rFonts w:asciiTheme="minorHAnsi" w:hAnsiTheme="minorHAnsi" w:cstheme="minorHAnsi"/>
          <w:szCs w:val="24"/>
        </w:rPr>
        <w:t>®,</w:t>
      </w:r>
      <w:r w:rsidRPr="00B14BA0">
        <w:rPr>
          <w:rFonts w:asciiTheme="minorHAnsi" w:hAnsiTheme="minorHAnsi" w:cstheme="minorHAnsi"/>
          <w:szCs w:val="24"/>
        </w:rPr>
        <w:t xml:space="preserve"> the NABC</w:t>
      </w:r>
      <w:r w:rsidR="00A319E5">
        <w:rPr>
          <w:rFonts w:asciiTheme="minorHAnsi" w:hAnsiTheme="minorHAnsi" w:cstheme="minorHAnsi"/>
          <w:szCs w:val="24"/>
        </w:rPr>
        <w:t xml:space="preserve"> </w:t>
      </w:r>
      <w:r w:rsidR="00A85DB4" w:rsidRPr="00B14BA0">
        <w:rPr>
          <w:rFonts w:asciiTheme="minorHAnsi" w:hAnsiTheme="minorHAnsi" w:cstheme="minorHAnsi"/>
          <w:szCs w:val="24"/>
        </w:rPr>
        <w:t>logo</w:t>
      </w:r>
      <w:r w:rsidR="00A85DB4">
        <w:rPr>
          <w:rFonts w:asciiTheme="minorHAnsi" w:hAnsiTheme="minorHAnsi" w:cstheme="minorHAnsi"/>
          <w:szCs w:val="24"/>
        </w:rPr>
        <w:t>s</w:t>
      </w:r>
      <w:r w:rsidRPr="00B14BA0">
        <w:rPr>
          <w:rFonts w:asciiTheme="minorHAnsi" w:hAnsiTheme="minorHAnsi" w:cstheme="minorHAnsi"/>
          <w:szCs w:val="24"/>
        </w:rPr>
        <w:t xml:space="preserve"> must be used as well with proportionate size to another logo(s) in/on the piece</w:t>
      </w:r>
    </w:p>
    <w:p w14:paraId="73FC2461" w14:textId="77777777" w:rsidR="009947D5" w:rsidRPr="00B14BA0" w:rsidRDefault="009947D5" w:rsidP="009947D5">
      <w:pPr>
        <w:spacing w:before="100" w:beforeAutospacing="1" w:after="100" w:afterAutospacing="1"/>
        <w:rPr>
          <w:rFonts w:asciiTheme="minorHAnsi" w:hAnsiTheme="minorHAnsi" w:cstheme="minorHAnsi"/>
          <w:szCs w:val="24"/>
        </w:rPr>
      </w:pPr>
      <w:r w:rsidRPr="00B14BA0">
        <w:rPr>
          <w:rFonts w:asciiTheme="minorHAnsi" w:hAnsiTheme="minorHAnsi" w:cstheme="minorHAnsi"/>
          <w:szCs w:val="24"/>
        </w:rPr>
        <w:t>The logos may NOT be used in any of the following ways:</w:t>
      </w:r>
    </w:p>
    <w:p w14:paraId="2B0C804C" w14:textId="77777777" w:rsidR="009947D5" w:rsidRPr="00B14BA0" w:rsidRDefault="009947D5" w:rsidP="009947D5">
      <w:pPr>
        <w:numPr>
          <w:ilvl w:val="0"/>
          <w:numId w:val="4"/>
        </w:numPr>
        <w:tabs>
          <w:tab w:val="clear" w:pos="720"/>
        </w:tabs>
        <w:overflowPunct/>
        <w:autoSpaceDE/>
        <w:autoSpaceDN/>
        <w:adjustRightInd/>
        <w:spacing w:before="100" w:beforeAutospacing="1" w:after="100" w:afterAutospacing="1"/>
        <w:ind w:left="360"/>
        <w:rPr>
          <w:rFonts w:asciiTheme="minorHAnsi" w:hAnsiTheme="minorHAnsi" w:cstheme="minorHAnsi"/>
          <w:szCs w:val="24"/>
        </w:rPr>
      </w:pPr>
      <w:r w:rsidRPr="00B14BA0">
        <w:rPr>
          <w:rFonts w:asciiTheme="minorHAnsi" w:hAnsiTheme="minorHAnsi" w:cstheme="minorHAnsi"/>
          <w:szCs w:val="24"/>
        </w:rPr>
        <w:t xml:space="preserve">Altered, revised, combined or merged with any other logos or graphic elements. </w:t>
      </w:r>
    </w:p>
    <w:p w14:paraId="19A29C2F" w14:textId="3BB0936F" w:rsidR="009947D5" w:rsidRPr="00B14BA0" w:rsidRDefault="009947D5" w:rsidP="009947D5">
      <w:pPr>
        <w:numPr>
          <w:ilvl w:val="0"/>
          <w:numId w:val="4"/>
        </w:numPr>
        <w:tabs>
          <w:tab w:val="clear" w:pos="720"/>
        </w:tabs>
        <w:overflowPunct/>
        <w:autoSpaceDE/>
        <w:autoSpaceDN/>
        <w:adjustRightInd/>
        <w:spacing w:before="100" w:beforeAutospacing="1" w:after="100" w:afterAutospacing="1"/>
        <w:ind w:left="360"/>
        <w:rPr>
          <w:rFonts w:asciiTheme="minorHAnsi" w:hAnsiTheme="minorHAnsi" w:cstheme="minorHAnsi"/>
          <w:szCs w:val="24"/>
        </w:rPr>
      </w:pPr>
      <w:r w:rsidRPr="00B14BA0">
        <w:rPr>
          <w:rFonts w:asciiTheme="minorHAnsi" w:hAnsiTheme="minorHAnsi" w:cstheme="minorHAnsi"/>
          <w:szCs w:val="24"/>
        </w:rPr>
        <w:t>On any product or items for sale, such as T-shirts, mugs, golf balls, etc., without the express, written consent of the National Auto Body Council</w:t>
      </w:r>
      <w:r w:rsidR="00A319E5">
        <w:rPr>
          <w:rFonts w:asciiTheme="minorHAnsi" w:hAnsiTheme="minorHAnsi" w:cstheme="minorHAnsi"/>
          <w:szCs w:val="24"/>
        </w:rPr>
        <w:t>®</w:t>
      </w:r>
    </w:p>
    <w:p w14:paraId="0E4E6FE0" w14:textId="0014E723" w:rsidR="009947D5" w:rsidRPr="00B14BA0" w:rsidRDefault="009947D5" w:rsidP="009947D5">
      <w:pPr>
        <w:numPr>
          <w:ilvl w:val="0"/>
          <w:numId w:val="4"/>
        </w:numPr>
        <w:tabs>
          <w:tab w:val="clear" w:pos="720"/>
        </w:tabs>
        <w:overflowPunct/>
        <w:autoSpaceDE/>
        <w:autoSpaceDN/>
        <w:adjustRightInd/>
        <w:spacing w:before="100" w:beforeAutospacing="1"/>
        <w:ind w:left="360"/>
        <w:rPr>
          <w:rFonts w:asciiTheme="minorHAnsi" w:hAnsiTheme="minorHAnsi" w:cstheme="minorHAnsi"/>
          <w:szCs w:val="24"/>
        </w:rPr>
      </w:pPr>
      <w:r w:rsidRPr="00B14BA0">
        <w:rPr>
          <w:rFonts w:asciiTheme="minorHAnsi" w:hAnsiTheme="minorHAnsi" w:cstheme="minorHAnsi"/>
          <w:szCs w:val="24"/>
        </w:rPr>
        <w:t>In any manner that, in the sole discretion of the National Auto Body Council</w:t>
      </w:r>
      <w:r w:rsidR="00A319E5">
        <w:rPr>
          <w:rFonts w:asciiTheme="minorHAnsi" w:hAnsiTheme="minorHAnsi" w:cstheme="minorHAnsi"/>
          <w:szCs w:val="24"/>
        </w:rPr>
        <w:t>®</w:t>
      </w:r>
      <w:r w:rsidRPr="00B14BA0">
        <w:rPr>
          <w:rFonts w:asciiTheme="minorHAnsi" w:hAnsiTheme="minorHAnsi" w:cstheme="minorHAnsi"/>
          <w:szCs w:val="24"/>
        </w:rPr>
        <w:t>, discredits the organization and/or its programs and initiatives or tarnishes its reputation and goodwill.</w:t>
      </w:r>
    </w:p>
    <w:p w14:paraId="72268BB6" w14:textId="3CF3ED13" w:rsidR="009947D5" w:rsidRPr="00B14BA0" w:rsidRDefault="009947D5" w:rsidP="009947D5">
      <w:pPr>
        <w:numPr>
          <w:ilvl w:val="0"/>
          <w:numId w:val="4"/>
        </w:numPr>
        <w:tabs>
          <w:tab w:val="clear" w:pos="720"/>
        </w:tabs>
        <w:overflowPunct/>
        <w:autoSpaceDE/>
        <w:autoSpaceDN/>
        <w:adjustRightInd/>
        <w:spacing w:before="100" w:beforeAutospacing="1" w:after="100" w:afterAutospacing="1"/>
        <w:ind w:left="360"/>
        <w:rPr>
          <w:rFonts w:asciiTheme="minorHAnsi" w:hAnsiTheme="minorHAnsi" w:cstheme="minorHAnsi"/>
          <w:szCs w:val="24"/>
        </w:rPr>
      </w:pPr>
      <w:r w:rsidRPr="00B14BA0">
        <w:rPr>
          <w:rFonts w:asciiTheme="minorHAnsi" w:hAnsiTheme="minorHAnsi" w:cstheme="minorHAnsi"/>
          <w:szCs w:val="24"/>
        </w:rPr>
        <w:t>Is false or misleading</w:t>
      </w:r>
    </w:p>
    <w:p w14:paraId="4BCAACD1" w14:textId="74DAD70E" w:rsidR="009947D5" w:rsidRPr="00B14BA0" w:rsidRDefault="009947D5" w:rsidP="009947D5">
      <w:pPr>
        <w:numPr>
          <w:ilvl w:val="0"/>
          <w:numId w:val="4"/>
        </w:numPr>
        <w:tabs>
          <w:tab w:val="clear" w:pos="720"/>
        </w:tabs>
        <w:overflowPunct/>
        <w:autoSpaceDE/>
        <w:autoSpaceDN/>
        <w:adjustRightInd/>
        <w:spacing w:before="100" w:beforeAutospacing="1" w:after="100" w:afterAutospacing="1"/>
        <w:ind w:left="360"/>
        <w:rPr>
          <w:rFonts w:asciiTheme="minorHAnsi" w:hAnsiTheme="minorHAnsi" w:cstheme="minorHAnsi"/>
          <w:szCs w:val="24"/>
        </w:rPr>
      </w:pPr>
      <w:r w:rsidRPr="00B14BA0">
        <w:rPr>
          <w:rFonts w:asciiTheme="minorHAnsi" w:hAnsiTheme="minorHAnsi" w:cstheme="minorHAnsi"/>
          <w:szCs w:val="24"/>
        </w:rPr>
        <w:t>Violates the rights of others</w:t>
      </w:r>
    </w:p>
    <w:p w14:paraId="3954B6C0" w14:textId="0A7923CF" w:rsidR="009947D5" w:rsidRPr="00B14BA0" w:rsidRDefault="009947D5" w:rsidP="009947D5">
      <w:pPr>
        <w:numPr>
          <w:ilvl w:val="0"/>
          <w:numId w:val="4"/>
        </w:numPr>
        <w:tabs>
          <w:tab w:val="clear" w:pos="720"/>
        </w:tabs>
        <w:overflowPunct/>
        <w:autoSpaceDE/>
        <w:autoSpaceDN/>
        <w:adjustRightInd/>
        <w:spacing w:before="100" w:beforeAutospacing="1" w:after="100" w:afterAutospacing="1"/>
        <w:ind w:left="360"/>
        <w:rPr>
          <w:rFonts w:asciiTheme="minorHAnsi" w:hAnsiTheme="minorHAnsi" w:cstheme="minorHAnsi"/>
          <w:szCs w:val="24"/>
        </w:rPr>
      </w:pPr>
      <w:r w:rsidRPr="00B14BA0">
        <w:rPr>
          <w:rFonts w:asciiTheme="minorHAnsi" w:hAnsiTheme="minorHAnsi" w:cstheme="minorHAnsi"/>
          <w:szCs w:val="24"/>
        </w:rPr>
        <w:t>Violates any law, regulations, or other public policy</w:t>
      </w:r>
    </w:p>
    <w:p w14:paraId="01F3C204" w14:textId="63EB8F73" w:rsidR="009947D5" w:rsidRDefault="009947D5" w:rsidP="009947D5">
      <w:pPr>
        <w:numPr>
          <w:ilvl w:val="0"/>
          <w:numId w:val="4"/>
        </w:numPr>
        <w:tabs>
          <w:tab w:val="clear" w:pos="720"/>
        </w:tabs>
        <w:overflowPunct/>
        <w:autoSpaceDE/>
        <w:autoSpaceDN/>
        <w:adjustRightInd/>
        <w:spacing w:before="100" w:beforeAutospacing="1" w:after="100" w:afterAutospacing="1"/>
        <w:ind w:left="360"/>
        <w:rPr>
          <w:rFonts w:asciiTheme="minorHAnsi" w:hAnsiTheme="minorHAnsi" w:cstheme="minorHAnsi"/>
          <w:szCs w:val="24"/>
        </w:rPr>
      </w:pPr>
      <w:r w:rsidRPr="00B14BA0">
        <w:rPr>
          <w:rFonts w:asciiTheme="minorHAnsi" w:hAnsiTheme="minorHAnsi" w:cstheme="minorHAnsi"/>
          <w:szCs w:val="24"/>
        </w:rPr>
        <w:t>Mischaracterizes the relationship between the National Auto Body Council</w:t>
      </w:r>
      <w:r w:rsidR="00A319E5">
        <w:rPr>
          <w:rFonts w:asciiTheme="minorHAnsi" w:hAnsiTheme="minorHAnsi" w:cstheme="minorHAnsi"/>
          <w:szCs w:val="24"/>
        </w:rPr>
        <w:t>®</w:t>
      </w:r>
      <w:r w:rsidRPr="00B14BA0">
        <w:rPr>
          <w:rFonts w:asciiTheme="minorHAnsi" w:hAnsiTheme="minorHAnsi" w:cstheme="minorHAnsi"/>
          <w:szCs w:val="24"/>
        </w:rPr>
        <w:t xml:space="preserve"> and the user to construe endorsement, approval, sponsorship, or certification by the National Auto Body Council</w:t>
      </w:r>
      <w:r w:rsidR="00A319E5">
        <w:rPr>
          <w:rFonts w:asciiTheme="minorHAnsi" w:hAnsiTheme="minorHAnsi" w:cstheme="minorHAnsi"/>
          <w:szCs w:val="24"/>
        </w:rPr>
        <w:t>®</w:t>
      </w:r>
      <w:r w:rsidRPr="00B14BA0">
        <w:rPr>
          <w:rFonts w:asciiTheme="minorHAnsi" w:hAnsiTheme="minorHAnsi" w:cstheme="minorHAnsi"/>
          <w:szCs w:val="24"/>
        </w:rPr>
        <w:t xml:space="preserve"> of the user's business or organization, or the user's products or services</w:t>
      </w:r>
    </w:p>
    <w:p w14:paraId="5EEB2AB5" w14:textId="04A0300B" w:rsidR="005C6D96" w:rsidRDefault="005C6D96">
      <w:pPr>
        <w:overflowPunct/>
        <w:autoSpaceDE/>
        <w:autoSpaceDN/>
        <w:adjustRightInd/>
        <w:spacing w:after="160" w:line="259" w:lineRule="auto"/>
        <w:rPr>
          <w:rFonts w:asciiTheme="minorHAnsi" w:hAnsiTheme="minorHAnsi" w:cstheme="minorHAnsi"/>
          <w:szCs w:val="24"/>
        </w:rPr>
      </w:pPr>
      <w:r>
        <w:rPr>
          <w:rFonts w:asciiTheme="minorHAnsi" w:hAnsiTheme="minorHAnsi" w:cstheme="minorHAnsi"/>
          <w:noProof/>
          <w:szCs w:val="24"/>
        </w:rPr>
        <w:lastRenderedPageBreak/>
        <w:drawing>
          <wp:inline distT="0" distB="0" distL="0" distR="0" wp14:anchorId="32255DD9" wp14:editId="1AF878FD">
            <wp:extent cx="5886450" cy="8789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0" cy="8789670"/>
                    </a:xfrm>
                    <a:prstGeom prst="rect">
                      <a:avLst/>
                    </a:prstGeom>
                    <a:noFill/>
                  </pic:spPr>
                </pic:pic>
              </a:graphicData>
            </a:graphic>
          </wp:inline>
        </w:drawing>
      </w:r>
      <w:r>
        <w:rPr>
          <w:rFonts w:asciiTheme="minorHAnsi" w:hAnsiTheme="minorHAnsi" w:cstheme="minorHAnsi"/>
          <w:szCs w:val="24"/>
        </w:rPr>
        <w:br w:type="page"/>
      </w:r>
    </w:p>
    <w:p w14:paraId="6DCEED30" w14:textId="4757485D" w:rsidR="009947D5" w:rsidRPr="00B14BA0" w:rsidRDefault="009947D5" w:rsidP="009947D5">
      <w:pPr>
        <w:spacing w:before="100" w:beforeAutospacing="1" w:after="100" w:afterAutospacing="1"/>
        <w:outlineLvl w:val="1"/>
        <w:rPr>
          <w:rFonts w:asciiTheme="minorHAnsi" w:hAnsiTheme="minorHAnsi" w:cstheme="minorHAnsi"/>
          <w:b/>
          <w:bCs/>
          <w:sz w:val="36"/>
          <w:szCs w:val="36"/>
        </w:rPr>
      </w:pPr>
      <w:r w:rsidRPr="00B14BA0">
        <w:rPr>
          <w:rFonts w:asciiTheme="minorHAnsi" w:hAnsiTheme="minorHAnsi" w:cstheme="minorHAnsi"/>
          <w:b/>
          <w:bCs/>
          <w:sz w:val="36"/>
          <w:szCs w:val="36"/>
        </w:rPr>
        <w:lastRenderedPageBreak/>
        <w:t>Where can I find the National Auto Body Council</w:t>
      </w:r>
      <w:r w:rsidR="002715A0">
        <w:rPr>
          <w:rFonts w:asciiTheme="minorHAnsi" w:hAnsiTheme="minorHAnsi" w:cstheme="minorHAnsi"/>
          <w:b/>
          <w:bCs/>
          <w:sz w:val="36"/>
          <w:szCs w:val="36"/>
        </w:rPr>
        <w:t>®</w:t>
      </w:r>
      <w:r w:rsidRPr="00B14BA0">
        <w:rPr>
          <w:rFonts w:asciiTheme="minorHAnsi" w:hAnsiTheme="minorHAnsi" w:cstheme="minorHAnsi"/>
          <w:b/>
          <w:bCs/>
          <w:sz w:val="36"/>
          <w:szCs w:val="36"/>
        </w:rPr>
        <w:t xml:space="preserve"> logos?</w:t>
      </w:r>
    </w:p>
    <w:p w14:paraId="366E2EC4" w14:textId="1EDAB768" w:rsidR="009947D5" w:rsidRPr="00B14BA0" w:rsidRDefault="009947D5" w:rsidP="009947D5">
      <w:pPr>
        <w:rPr>
          <w:rFonts w:asciiTheme="minorHAnsi" w:hAnsiTheme="minorHAnsi" w:cstheme="minorHAnsi"/>
        </w:rPr>
      </w:pPr>
      <w:r w:rsidRPr="00B14BA0">
        <w:rPr>
          <w:rFonts w:asciiTheme="minorHAnsi" w:hAnsiTheme="minorHAnsi" w:cstheme="minorHAnsi"/>
          <w:szCs w:val="24"/>
        </w:rPr>
        <w:t>Please request a copy of all Brand Standards from the National Auto Body Council</w:t>
      </w:r>
      <w:r w:rsidR="002715A0">
        <w:rPr>
          <w:rFonts w:asciiTheme="minorHAnsi" w:hAnsiTheme="minorHAnsi" w:cstheme="minorHAnsi"/>
          <w:szCs w:val="24"/>
        </w:rPr>
        <w:t>®</w:t>
      </w:r>
      <w:r w:rsidRPr="00B14BA0">
        <w:rPr>
          <w:rFonts w:asciiTheme="minorHAnsi" w:hAnsiTheme="minorHAnsi" w:cstheme="minorHAnsi"/>
          <w:szCs w:val="24"/>
        </w:rPr>
        <w:t xml:space="preserve"> Public Relations/Marketing agency – Victory Management Group at</w:t>
      </w:r>
      <w:r w:rsidRPr="00B14BA0">
        <w:rPr>
          <w:rFonts w:asciiTheme="minorHAnsi" w:hAnsiTheme="minorHAnsi" w:cstheme="minorHAnsi"/>
        </w:rPr>
        <w:t>: 312.505.4336</w:t>
      </w:r>
      <w:r w:rsidRPr="00B14BA0">
        <w:rPr>
          <w:rFonts w:asciiTheme="minorHAnsi" w:hAnsiTheme="minorHAnsi" w:cstheme="minorHAnsi"/>
          <w:szCs w:val="24"/>
        </w:rPr>
        <w:t xml:space="preserve"> or email Deborah Robinson at </w:t>
      </w:r>
      <w:hyperlink r:id="rId12" w:history="1">
        <w:r w:rsidRPr="00B14BA0">
          <w:rPr>
            <w:rStyle w:val="Hyperlink"/>
            <w:rFonts w:asciiTheme="minorHAnsi" w:hAnsiTheme="minorHAnsi" w:cstheme="minorHAnsi"/>
            <w:szCs w:val="24"/>
          </w:rPr>
          <w:t>drobinson@vmg1.com</w:t>
        </w:r>
      </w:hyperlink>
    </w:p>
    <w:p w14:paraId="3C04F76F" w14:textId="77777777" w:rsidR="009947D5" w:rsidRPr="00B14BA0" w:rsidRDefault="009947D5" w:rsidP="009947D5">
      <w:pPr>
        <w:spacing w:before="100" w:beforeAutospacing="1" w:after="100" w:afterAutospacing="1"/>
        <w:outlineLvl w:val="1"/>
        <w:rPr>
          <w:rFonts w:asciiTheme="minorHAnsi" w:hAnsiTheme="minorHAnsi" w:cstheme="minorHAnsi"/>
          <w:b/>
          <w:bCs/>
          <w:sz w:val="36"/>
          <w:szCs w:val="36"/>
        </w:rPr>
      </w:pPr>
      <w:bookmarkStart w:id="0" w:name="_GoBack"/>
      <w:bookmarkEnd w:id="0"/>
      <w:r w:rsidRPr="00B14BA0">
        <w:rPr>
          <w:rFonts w:asciiTheme="minorHAnsi" w:hAnsiTheme="minorHAnsi" w:cstheme="minorHAnsi"/>
          <w:b/>
          <w:bCs/>
          <w:sz w:val="36"/>
          <w:szCs w:val="36"/>
        </w:rPr>
        <w:t>Compliance</w:t>
      </w:r>
    </w:p>
    <w:p w14:paraId="25953C2F" w14:textId="47BACA2D" w:rsidR="009947D5" w:rsidRPr="00B14BA0" w:rsidRDefault="009947D5" w:rsidP="009947D5">
      <w:pPr>
        <w:spacing w:before="100" w:beforeAutospacing="1" w:after="100" w:afterAutospacing="1"/>
        <w:rPr>
          <w:rFonts w:asciiTheme="minorHAnsi" w:hAnsiTheme="minorHAnsi" w:cstheme="minorHAnsi"/>
          <w:szCs w:val="24"/>
        </w:rPr>
      </w:pPr>
      <w:r w:rsidRPr="00B14BA0">
        <w:rPr>
          <w:rFonts w:asciiTheme="minorHAnsi" w:hAnsiTheme="minorHAnsi" w:cstheme="minorHAnsi"/>
          <w:szCs w:val="24"/>
        </w:rPr>
        <w:t>The logos shall remain at all times the sole and exclusive intellectual property of the National Auto Body Council</w:t>
      </w:r>
      <w:r w:rsidR="002715A0">
        <w:rPr>
          <w:rFonts w:asciiTheme="minorHAnsi" w:hAnsiTheme="minorHAnsi" w:cstheme="minorHAnsi"/>
          <w:szCs w:val="24"/>
        </w:rPr>
        <w:t>®</w:t>
      </w:r>
      <w:r w:rsidRPr="00B14BA0">
        <w:rPr>
          <w:rFonts w:asciiTheme="minorHAnsi" w:hAnsiTheme="minorHAnsi" w:cstheme="minorHAnsi"/>
          <w:szCs w:val="24"/>
        </w:rPr>
        <w:t xml:space="preserve">. </w:t>
      </w:r>
    </w:p>
    <w:p w14:paraId="6932AF43" w14:textId="63EAFF6E" w:rsidR="009947D5" w:rsidRPr="00B14BA0" w:rsidRDefault="009947D5" w:rsidP="009947D5">
      <w:pPr>
        <w:spacing w:before="100" w:beforeAutospacing="1" w:after="100" w:afterAutospacing="1"/>
        <w:rPr>
          <w:rFonts w:asciiTheme="minorHAnsi" w:hAnsiTheme="minorHAnsi" w:cstheme="minorHAnsi"/>
          <w:szCs w:val="24"/>
        </w:rPr>
      </w:pPr>
      <w:r w:rsidRPr="00B14BA0">
        <w:rPr>
          <w:rFonts w:asciiTheme="minorHAnsi" w:hAnsiTheme="minorHAnsi" w:cstheme="minorHAnsi"/>
          <w:szCs w:val="24"/>
        </w:rPr>
        <w:t>The National Auto Body Council</w:t>
      </w:r>
      <w:r w:rsidR="002715A0">
        <w:rPr>
          <w:rFonts w:asciiTheme="minorHAnsi" w:hAnsiTheme="minorHAnsi" w:cstheme="minorHAnsi"/>
          <w:szCs w:val="24"/>
        </w:rPr>
        <w:t>®</w:t>
      </w:r>
      <w:r w:rsidRPr="00B14BA0">
        <w:rPr>
          <w:rFonts w:asciiTheme="minorHAnsi" w:hAnsiTheme="minorHAnsi" w:cstheme="minorHAnsi"/>
          <w:szCs w:val="24"/>
        </w:rPr>
        <w:t xml:space="preserve"> shall have the right to request samples of use of the logo from which it may determine compliance with the above logo guidelines.</w:t>
      </w:r>
    </w:p>
    <w:p w14:paraId="587A9586" w14:textId="49560C0E" w:rsidR="009947D5" w:rsidRPr="00B14BA0" w:rsidRDefault="009947D5" w:rsidP="009947D5">
      <w:pPr>
        <w:spacing w:before="100" w:beforeAutospacing="1" w:after="100" w:afterAutospacing="1"/>
        <w:rPr>
          <w:rFonts w:asciiTheme="minorHAnsi" w:hAnsiTheme="minorHAnsi" w:cstheme="minorHAnsi"/>
          <w:szCs w:val="24"/>
        </w:rPr>
      </w:pPr>
      <w:r w:rsidRPr="00B14BA0">
        <w:rPr>
          <w:rFonts w:asciiTheme="minorHAnsi" w:hAnsiTheme="minorHAnsi" w:cstheme="minorHAnsi"/>
          <w:szCs w:val="24"/>
        </w:rPr>
        <w:t>The National Auto Body Council</w:t>
      </w:r>
      <w:r w:rsidR="002715A0">
        <w:rPr>
          <w:rFonts w:asciiTheme="minorHAnsi" w:hAnsiTheme="minorHAnsi" w:cstheme="minorHAnsi"/>
          <w:szCs w:val="24"/>
        </w:rPr>
        <w:t>®</w:t>
      </w:r>
      <w:r w:rsidRPr="00B14BA0">
        <w:rPr>
          <w:rFonts w:asciiTheme="minorHAnsi" w:hAnsiTheme="minorHAnsi" w:cstheme="minorHAnsi"/>
          <w:szCs w:val="24"/>
        </w:rPr>
        <w:t xml:space="preserve"> reserves the right, at its sole discretion, to modify these logo usage guidelines at any time and to take appropriate action against any use without permission or any use that does not conform to these requirements.</w:t>
      </w:r>
    </w:p>
    <w:p w14:paraId="71C71D01" w14:textId="051960E9" w:rsidR="009947D5" w:rsidRPr="00B14BA0" w:rsidRDefault="009947D5" w:rsidP="009947D5">
      <w:pPr>
        <w:spacing w:before="100" w:beforeAutospacing="1" w:after="100" w:afterAutospacing="1"/>
        <w:rPr>
          <w:rFonts w:asciiTheme="minorHAnsi" w:hAnsiTheme="minorHAnsi" w:cstheme="minorHAnsi"/>
          <w:szCs w:val="24"/>
        </w:rPr>
      </w:pPr>
      <w:r w:rsidRPr="00B14BA0">
        <w:rPr>
          <w:rFonts w:asciiTheme="minorHAnsi" w:hAnsiTheme="minorHAnsi" w:cstheme="minorHAnsi"/>
          <w:szCs w:val="24"/>
        </w:rPr>
        <w:t>The National Auto Body Council</w:t>
      </w:r>
      <w:r w:rsidR="002715A0">
        <w:rPr>
          <w:rFonts w:asciiTheme="minorHAnsi" w:hAnsiTheme="minorHAnsi" w:cstheme="minorHAnsi"/>
          <w:szCs w:val="24"/>
        </w:rPr>
        <w:t>®</w:t>
      </w:r>
      <w:r w:rsidRPr="00B14BA0">
        <w:rPr>
          <w:rFonts w:asciiTheme="minorHAnsi" w:hAnsiTheme="minorHAnsi" w:cstheme="minorHAnsi"/>
          <w:szCs w:val="24"/>
        </w:rPr>
        <w:t xml:space="preserve"> shall be held harmless for any claim resulting through the improper display or usage of its logos by members, sponsors, non-profits, etc.</w:t>
      </w:r>
    </w:p>
    <w:p w14:paraId="7EB09BB5" w14:textId="77777777" w:rsidR="009947D5" w:rsidRPr="00B14BA0" w:rsidRDefault="009947D5" w:rsidP="009947D5">
      <w:pPr>
        <w:rPr>
          <w:rFonts w:asciiTheme="minorHAnsi" w:hAnsiTheme="minorHAnsi" w:cstheme="minorHAnsi"/>
          <w:szCs w:val="24"/>
        </w:rPr>
      </w:pPr>
    </w:p>
    <w:p w14:paraId="585261C5" w14:textId="77777777" w:rsidR="009947D5" w:rsidRPr="00B14BA0" w:rsidRDefault="009947D5" w:rsidP="009947D5">
      <w:pPr>
        <w:rPr>
          <w:rFonts w:asciiTheme="minorHAnsi" w:hAnsiTheme="minorHAnsi" w:cstheme="minorHAnsi"/>
          <w:szCs w:val="24"/>
        </w:rPr>
      </w:pPr>
    </w:p>
    <w:p w14:paraId="6B7D9582" w14:textId="77777777" w:rsidR="009947D5" w:rsidRPr="00B14BA0" w:rsidRDefault="009947D5" w:rsidP="009947D5">
      <w:pPr>
        <w:rPr>
          <w:rFonts w:asciiTheme="minorHAnsi" w:hAnsiTheme="minorHAnsi" w:cstheme="minorHAnsi"/>
          <w:szCs w:val="24"/>
        </w:rPr>
      </w:pPr>
    </w:p>
    <w:p w14:paraId="4BDD9F5A" w14:textId="77777777" w:rsidR="009947D5" w:rsidRPr="00B14BA0" w:rsidRDefault="009947D5" w:rsidP="009947D5">
      <w:pPr>
        <w:rPr>
          <w:rFonts w:asciiTheme="minorHAnsi" w:hAnsiTheme="minorHAnsi" w:cstheme="minorHAnsi"/>
          <w:szCs w:val="24"/>
        </w:rPr>
      </w:pPr>
    </w:p>
    <w:p w14:paraId="103714BE" w14:textId="77777777" w:rsidR="009947D5" w:rsidRPr="00B14BA0" w:rsidRDefault="009947D5" w:rsidP="009947D5">
      <w:pPr>
        <w:rPr>
          <w:rFonts w:asciiTheme="minorHAnsi" w:hAnsiTheme="minorHAnsi" w:cstheme="minorHAnsi"/>
          <w:szCs w:val="24"/>
        </w:rPr>
      </w:pPr>
    </w:p>
    <w:p w14:paraId="2C2376B8" w14:textId="77777777" w:rsidR="009947D5" w:rsidRPr="00B14BA0" w:rsidRDefault="009947D5" w:rsidP="009947D5">
      <w:pPr>
        <w:rPr>
          <w:rFonts w:asciiTheme="minorHAnsi" w:hAnsiTheme="minorHAnsi" w:cstheme="minorHAnsi"/>
          <w:szCs w:val="24"/>
        </w:rPr>
      </w:pPr>
    </w:p>
    <w:p w14:paraId="678E4570" w14:textId="77777777" w:rsidR="009947D5" w:rsidRPr="00B14BA0" w:rsidRDefault="009947D5" w:rsidP="009947D5">
      <w:pPr>
        <w:rPr>
          <w:rFonts w:asciiTheme="minorHAnsi" w:hAnsiTheme="minorHAnsi" w:cstheme="minorHAnsi"/>
          <w:szCs w:val="24"/>
        </w:rPr>
      </w:pPr>
    </w:p>
    <w:p w14:paraId="580AB64C" w14:textId="77777777" w:rsidR="009947D5" w:rsidRPr="00B14BA0" w:rsidRDefault="009947D5" w:rsidP="009947D5">
      <w:pPr>
        <w:rPr>
          <w:rFonts w:asciiTheme="minorHAnsi" w:hAnsiTheme="minorHAnsi" w:cstheme="minorHAnsi"/>
          <w:szCs w:val="24"/>
        </w:rPr>
      </w:pPr>
    </w:p>
    <w:p w14:paraId="2E006EEE" w14:textId="77777777" w:rsidR="009947D5" w:rsidRPr="00B14BA0" w:rsidRDefault="009947D5" w:rsidP="009947D5">
      <w:pPr>
        <w:rPr>
          <w:rFonts w:asciiTheme="minorHAnsi" w:hAnsiTheme="minorHAnsi" w:cstheme="minorHAnsi"/>
          <w:szCs w:val="24"/>
        </w:rPr>
      </w:pPr>
    </w:p>
    <w:p w14:paraId="61AC7AD3" w14:textId="77777777" w:rsidR="009947D5" w:rsidRPr="00B14BA0" w:rsidRDefault="009947D5" w:rsidP="009947D5">
      <w:pPr>
        <w:rPr>
          <w:rFonts w:asciiTheme="minorHAnsi" w:hAnsiTheme="minorHAnsi" w:cstheme="minorHAnsi"/>
          <w:szCs w:val="24"/>
        </w:rPr>
      </w:pPr>
    </w:p>
    <w:p w14:paraId="30F0CCBE" w14:textId="77777777" w:rsidR="009947D5" w:rsidRPr="00B14BA0" w:rsidRDefault="009947D5" w:rsidP="009947D5">
      <w:pPr>
        <w:rPr>
          <w:rFonts w:asciiTheme="minorHAnsi" w:hAnsiTheme="minorHAnsi" w:cstheme="minorHAnsi"/>
          <w:szCs w:val="24"/>
        </w:rPr>
      </w:pPr>
    </w:p>
    <w:p w14:paraId="20EB5191" w14:textId="77777777" w:rsidR="009947D5" w:rsidRPr="00B14BA0" w:rsidRDefault="009947D5" w:rsidP="009947D5">
      <w:pPr>
        <w:rPr>
          <w:rFonts w:asciiTheme="minorHAnsi" w:hAnsiTheme="minorHAnsi" w:cstheme="minorHAnsi"/>
          <w:szCs w:val="24"/>
        </w:rPr>
      </w:pPr>
    </w:p>
    <w:p w14:paraId="7EA4F885" w14:textId="77777777" w:rsidR="009947D5" w:rsidRPr="00B14BA0" w:rsidRDefault="009947D5" w:rsidP="009947D5">
      <w:pPr>
        <w:rPr>
          <w:rFonts w:asciiTheme="minorHAnsi" w:hAnsiTheme="minorHAnsi" w:cstheme="minorHAnsi"/>
          <w:szCs w:val="24"/>
        </w:rPr>
      </w:pPr>
    </w:p>
    <w:p w14:paraId="19DF0626" w14:textId="77777777" w:rsidR="009947D5" w:rsidRPr="00B14BA0" w:rsidRDefault="009947D5" w:rsidP="009947D5">
      <w:pPr>
        <w:overflowPunct/>
        <w:autoSpaceDE/>
        <w:autoSpaceDN/>
        <w:adjustRightInd/>
        <w:spacing w:after="200"/>
        <w:jc w:val="center"/>
        <w:rPr>
          <w:rFonts w:asciiTheme="minorHAnsi" w:hAnsiTheme="minorHAnsi" w:cstheme="minorHAnsi"/>
          <w:b/>
          <w:bCs/>
          <w:sz w:val="28"/>
          <w:szCs w:val="28"/>
        </w:rPr>
      </w:pPr>
      <w:r w:rsidRPr="00B14BA0">
        <w:rPr>
          <w:rFonts w:asciiTheme="minorHAnsi" w:hAnsiTheme="minorHAnsi" w:cstheme="minorHAnsi"/>
          <w:b/>
          <w:bCs/>
          <w:sz w:val="28"/>
          <w:szCs w:val="28"/>
        </w:rPr>
        <w:br w:type="page"/>
      </w:r>
    </w:p>
    <w:p w14:paraId="1BFB8ECA" w14:textId="77777777" w:rsidR="009947D5" w:rsidRPr="00B14BA0" w:rsidRDefault="009947D5" w:rsidP="009947D5">
      <w:pPr>
        <w:jc w:val="center"/>
        <w:rPr>
          <w:rFonts w:asciiTheme="minorHAnsi" w:hAnsiTheme="minorHAnsi" w:cstheme="minorHAnsi"/>
          <w:b/>
          <w:bCs/>
          <w:sz w:val="28"/>
          <w:szCs w:val="28"/>
        </w:rPr>
      </w:pPr>
      <w:r w:rsidRPr="00B14BA0">
        <w:rPr>
          <w:rFonts w:asciiTheme="minorHAnsi" w:hAnsiTheme="minorHAnsi" w:cstheme="minorHAnsi"/>
          <w:b/>
          <w:bCs/>
          <w:sz w:val="28"/>
          <w:szCs w:val="28"/>
        </w:rPr>
        <w:lastRenderedPageBreak/>
        <w:t>Whistleblower Policy</w:t>
      </w:r>
    </w:p>
    <w:p w14:paraId="1CA18A97" w14:textId="77777777" w:rsidR="009947D5" w:rsidRPr="00B14BA0" w:rsidRDefault="009947D5" w:rsidP="009947D5">
      <w:pPr>
        <w:spacing w:after="160" w:line="259" w:lineRule="auto"/>
        <w:rPr>
          <w:rFonts w:asciiTheme="minorHAnsi" w:hAnsiTheme="minorHAnsi" w:cstheme="minorHAnsi"/>
        </w:rPr>
      </w:pPr>
    </w:p>
    <w:p w14:paraId="7C4E86F6" w14:textId="77777777" w:rsidR="009947D5" w:rsidRPr="00B14BA0" w:rsidRDefault="009947D5" w:rsidP="009947D5">
      <w:pPr>
        <w:rPr>
          <w:rFonts w:asciiTheme="minorHAnsi" w:hAnsiTheme="minorHAnsi" w:cstheme="minorHAnsi"/>
          <w:b/>
          <w:bCs/>
          <w:szCs w:val="24"/>
        </w:rPr>
      </w:pPr>
      <w:r w:rsidRPr="00B14BA0">
        <w:rPr>
          <w:rFonts w:asciiTheme="minorHAnsi" w:hAnsiTheme="minorHAnsi" w:cstheme="minorHAnsi"/>
          <w:b/>
          <w:bCs/>
          <w:szCs w:val="24"/>
        </w:rPr>
        <w:t>Reporting Responsibility</w:t>
      </w:r>
    </w:p>
    <w:p w14:paraId="6B9C8FD7" w14:textId="39A78CBB"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It is the responsibility of all directors, officers and employees of the National Auto Body Council</w:t>
      </w:r>
      <w:r w:rsidR="002715A0">
        <w:rPr>
          <w:rFonts w:asciiTheme="minorHAnsi" w:hAnsiTheme="minorHAnsi" w:cstheme="minorHAnsi"/>
          <w:szCs w:val="24"/>
        </w:rPr>
        <w:t>®</w:t>
      </w:r>
      <w:r w:rsidRPr="00B14BA0">
        <w:rPr>
          <w:rFonts w:asciiTheme="minorHAnsi" w:hAnsiTheme="minorHAnsi" w:cstheme="minorHAnsi"/>
          <w:szCs w:val="24"/>
        </w:rPr>
        <w:t xml:space="preserve"> (the Organization)</w:t>
      </w:r>
      <w:r w:rsidRPr="00B14BA0">
        <w:rPr>
          <w:rFonts w:asciiTheme="minorHAnsi" w:hAnsiTheme="minorHAnsi" w:cstheme="minorHAnsi"/>
          <w:color w:val="FF0000"/>
          <w:szCs w:val="24"/>
        </w:rPr>
        <w:t xml:space="preserve"> </w:t>
      </w:r>
      <w:r w:rsidRPr="00B14BA0">
        <w:rPr>
          <w:rFonts w:asciiTheme="minorHAnsi" w:hAnsiTheme="minorHAnsi" w:cstheme="minorHAnsi"/>
          <w:szCs w:val="24"/>
        </w:rPr>
        <w:t>to comply and to report violations or suspected violations in accordance with this Whistleblower Policy.</w:t>
      </w:r>
    </w:p>
    <w:p w14:paraId="70470A56" w14:textId="77777777" w:rsidR="009947D5" w:rsidRPr="00B14BA0" w:rsidRDefault="009947D5" w:rsidP="009947D5">
      <w:pPr>
        <w:rPr>
          <w:rFonts w:asciiTheme="minorHAnsi" w:hAnsiTheme="minorHAnsi" w:cstheme="minorHAnsi"/>
          <w:b/>
          <w:bCs/>
          <w:szCs w:val="24"/>
        </w:rPr>
      </w:pPr>
    </w:p>
    <w:p w14:paraId="70648059" w14:textId="77777777" w:rsidR="009947D5" w:rsidRPr="00B14BA0" w:rsidRDefault="009947D5" w:rsidP="009947D5">
      <w:pPr>
        <w:rPr>
          <w:rFonts w:asciiTheme="minorHAnsi" w:hAnsiTheme="minorHAnsi" w:cstheme="minorHAnsi"/>
          <w:b/>
          <w:bCs/>
          <w:szCs w:val="24"/>
        </w:rPr>
      </w:pPr>
      <w:r w:rsidRPr="00B14BA0">
        <w:rPr>
          <w:rFonts w:asciiTheme="minorHAnsi" w:hAnsiTheme="minorHAnsi" w:cstheme="minorHAnsi"/>
          <w:b/>
          <w:bCs/>
          <w:szCs w:val="24"/>
        </w:rPr>
        <w:t>No Retaliation</w:t>
      </w:r>
    </w:p>
    <w:p w14:paraId="5A9CC0F4" w14:textId="77777777"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No director, officer or employee who in good faith reports a violation of the Policy shall suffer harassment, retaliation or adverse employment consequence.  A director, officer or</w:t>
      </w:r>
      <w:r w:rsidRPr="00B14BA0">
        <w:rPr>
          <w:rFonts w:asciiTheme="minorHAnsi" w:hAnsiTheme="minorHAnsi" w:cstheme="minorHAnsi"/>
          <w:color w:val="FF0000"/>
          <w:szCs w:val="24"/>
        </w:rPr>
        <w:t xml:space="preserve"> </w:t>
      </w:r>
      <w:r w:rsidRPr="00B14BA0">
        <w:rPr>
          <w:rFonts w:asciiTheme="minorHAnsi" w:hAnsiTheme="minorHAnsi" w:cstheme="minorHAnsi"/>
          <w:szCs w:val="24"/>
        </w:rPr>
        <w:t>employee who retaliates against someone who has reported a violation in good faith is subject to discipline up to and including termination of employment</w:t>
      </w:r>
      <w:r w:rsidRPr="00B14BA0">
        <w:rPr>
          <w:rFonts w:asciiTheme="minorHAnsi" w:hAnsiTheme="minorHAnsi" w:cstheme="minorHAnsi"/>
          <w:color w:val="FF0000"/>
          <w:szCs w:val="24"/>
        </w:rPr>
        <w:t xml:space="preserve"> </w:t>
      </w:r>
      <w:r w:rsidRPr="00B14BA0">
        <w:rPr>
          <w:rFonts w:asciiTheme="minorHAnsi" w:hAnsiTheme="minorHAnsi" w:cstheme="minorHAnsi"/>
          <w:szCs w:val="24"/>
        </w:rPr>
        <w:t>and/or removal from board. This Whistleblower Policy is intended to encourage and enable concerns within</w:t>
      </w:r>
      <w:r w:rsidRPr="00B14BA0">
        <w:rPr>
          <w:rFonts w:asciiTheme="minorHAnsi" w:hAnsiTheme="minorHAnsi" w:cstheme="minorHAnsi"/>
          <w:color w:val="FF0000"/>
          <w:szCs w:val="24"/>
        </w:rPr>
        <w:t xml:space="preserve"> </w:t>
      </w:r>
      <w:r w:rsidRPr="00B14BA0">
        <w:rPr>
          <w:rFonts w:asciiTheme="minorHAnsi" w:hAnsiTheme="minorHAnsi" w:cstheme="minorHAnsi"/>
          <w:szCs w:val="24"/>
        </w:rPr>
        <w:t>the Organization to be raised prior to seeking resolution outside the Organization.</w:t>
      </w:r>
    </w:p>
    <w:p w14:paraId="4AA33CC3" w14:textId="77777777" w:rsidR="009947D5" w:rsidRPr="00B14BA0" w:rsidRDefault="009947D5" w:rsidP="009947D5">
      <w:pPr>
        <w:rPr>
          <w:rFonts w:asciiTheme="minorHAnsi" w:hAnsiTheme="minorHAnsi" w:cstheme="minorHAnsi"/>
          <w:b/>
          <w:bCs/>
          <w:szCs w:val="24"/>
        </w:rPr>
      </w:pPr>
    </w:p>
    <w:p w14:paraId="735EE2CC" w14:textId="77777777" w:rsidR="009947D5" w:rsidRPr="00B14BA0" w:rsidRDefault="009947D5" w:rsidP="009947D5">
      <w:pPr>
        <w:rPr>
          <w:rFonts w:asciiTheme="minorHAnsi" w:hAnsiTheme="minorHAnsi" w:cstheme="minorHAnsi"/>
          <w:b/>
          <w:bCs/>
          <w:szCs w:val="24"/>
        </w:rPr>
      </w:pPr>
      <w:r w:rsidRPr="00B14BA0">
        <w:rPr>
          <w:rFonts w:asciiTheme="minorHAnsi" w:hAnsiTheme="minorHAnsi" w:cstheme="minorHAnsi"/>
          <w:b/>
          <w:bCs/>
          <w:szCs w:val="24"/>
        </w:rPr>
        <w:t>Reporting Violations</w:t>
      </w:r>
    </w:p>
    <w:p w14:paraId="1A2FA3C6" w14:textId="77777777"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 xml:space="preserve">This policy addresses the Organization's open door approach and requires that directors, officers and employees share their questions, concerns, suggestions or complaints so they may be addressed properly. In most cases, the Compliance Officer is in the best position to address an area of concern. However, if you are not comfortable speaking with the Compliance Officer or you are not satisfied with their response, you are encouraged to speak with someone on the Executive Committee or the Executive Director.  Should such concern involve the Chair of the organization, such notification must be reported to the Executive director.  </w:t>
      </w:r>
    </w:p>
    <w:p w14:paraId="30AA998E" w14:textId="77777777" w:rsidR="009947D5" w:rsidRPr="00B14BA0" w:rsidRDefault="009947D5" w:rsidP="009947D5">
      <w:pPr>
        <w:rPr>
          <w:rFonts w:asciiTheme="minorHAnsi" w:hAnsiTheme="minorHAnsi" w:cstheme="minorHAnsi"/>
          <w:szCs w:val="24"/>
        </w:rPr>
      </w:pPr>
    </w:p>
    <w:p w14:paraId="1BD1A006" w14:textId="77777777" w:rsidR="009947D5" w:rsidRPr="00B14BA0" w:rsidRDefault="009947D5" w:rsidP="009947D5">
      <w:pPr>
        <w:rPr>
          <w:rFonts w:asciiTheme="minorHAnsi" w:hAnsiTheme="minorHAnsi" w:cstheme="minorHAnsi"/>
          <w:b/>
          <w:szCs w:val="24"/>
        </w:rPr>
      </w:pPr>
      <w:r w:rsidRPr="00B14BA0">
        <w:rPr>
          <w:rFonts w:asciiTheme="minorHAnsi" w:hAnsiTheme="minorHAnsi" w:cstheme="minorHAnsi"/>
          <w:b/>
          <w:szCs w:val="24"/>
        </w:rPr>
        <w:t>Compliance Officer</w:t>
      </w:r>
    </w:p>
    <w:p w14:paraId="53F4CBF0" w14:textId="77777777"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 xml:space="preserve">The Chairman shall appoint a Compliance Officer with the approval of the board of the directors.  The Compliance Officer is responsible for investigating and resolving all reported complaints and allegations concerning violations, and shall advise the Board of Directors. The Compliance Officer has direct access to the Board of Directors and is required to report to the Board of Directors at least annually on compliance activity as needed. </w:t>
      </w:r>
    </w:p>
    <w:p w14:paraId="71409425" w14:textId="77777777" w:rsidR="009947D5" w:rsidRPr="00B14BA0" w:rsidRDefault="009947D5" w:rsidP="009947D5">
      <w:pPr>
        <w:rPr>
          <w:rFonts w:asciiTheme="minorHAnsi" w:hAnsiTheme="minorHAnsi" w:cstheme="minorHAnsi"/>
          <w:szCs w:val="24"/>
        </w:rPr>
      </w:pPr>
    </w:p>
    <w:p w14:paraId="5580471A" w14:textId="77777777" w:rsidR="009947D5" w:rsidRPr="00B14BA0" w:rsidRDefault="009947D5" w:rsidP="009947D5">
      <w:pPr>
        <w:rPr>
          <w:rFonts w:asciiTheme="minorHAnsi" w:hAnsiTheme="minorHAnsi" w:cstheme="minorHAnsi"/>
          <w:b/>
          <w:szCs w:val="24"/>
        </w:rPr>
      </w:pPr>
      <w:r w:rsidRPr="00B14BA0">
        <w:rPr>
          <w:rFonts w:asciiTheme="minorHAnsi" w:hAnsiTheme="minorHAnsi" w:cstheme="minorHAnsi"/>
          <w:b/>
          <w:szCs w:val="24"/>
        </w:rPr>
        <w:t>Accounting and Auditing Matters</w:t>
      </w:r>
    </w:p>
    <w:p w14:paraId="35348D6F" w14:textId="77777777"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All reported concerns or complaints regarding the Organization’s accounting practices, internal controls or auditing shall also be reported to the Compliance Officer who shall immediately investigate and notify the Board of Directors of any such complaint.</w:t>
      </w:r>
    </w:p>
    <w:p w14:paraId="3C229EC3" w14:textId="77777777" w:rsidR="009947D5" w:rsidRPr="00B14BA0" w:rsidRDefault="009947D5" w:rsidP="009947D5">
      <w:pPr>
        <w:rPr>
          <w:rFonts w:asciiTheme="minorHAnsi" w:hAnsiTheme="minorHAnsi" w:cstheme="minorHAnsi"/>
          <w:szCs w:val="24"/>
        </w:rPr>
      </w:pPr>
    </w:p>
    <w:p w14:paraId="1731649A" w14:textId="77777777" w:rsidR="009947D5" w:rsidRPr="00B14BA0" w:rsidRDefault="009947D5" w:rsidP="009947D5">
      <w:pPr>
        <w:rPr>
          <w:rFonts w:asciiTheme="minorHAnsi" w:hAnsiTheme="minorHAnsi" w:cstheme="minorHAnsi"/>
          <w:b/>
          <w:szCs w:val="24"/>
        </w:rPr>
      </w:pPr>
      <w:r w:rsidRPr="00B14BA0">
        <w:rPr>
          <w:rFonts w:asciiTheme="minorHAnsi" w:hAnsiTheme="minorHAnsi" w:cstheme="minorHAnsi"/>
          <w:b/>
          <w:szCs w:val="24"/>
        </w:rPr>
        <w:t>Acting in Good Faith</w:t>
      </w:r>
    </w:p>
    <w:p w14:paraId="5CED1F8A" w14:textId="77777777"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Anyone filing a complaint concerning a violation or suspected violation must be acting in good faith and have reasonable grounds for believing the information disclosed indicates a violation of policy has taken place. Any allegations that prove not to be substantiated and which prove to have been made maliciously or knowingly to be false will be viewed as a serious disciplinary offense which could include removal as a Director or termination if an employee.</w:t>
      </w:r>
    </w:p>
    <w:p w14:paraId="0FDFE8CC" w14:textId="77777777" w:rsidR="009947D5" w:rsidRPr="00B14BA0" w:rsidRDefault="009947D5" w:rsidP="009947D5">
      <w:pPr>
        <w:rPr>
          <w:rFonts w:asciiTheme="minorHAnsi" w:hAnsiTheme="minorHAnsi" w:cstheme="minorHAnsi"/>
          <w:szCs w:val="24"/>
        </w:rPr>
      </w:pPr>
    </w:p>
    <w:p w14:paraId="1BF290A9" w14:textId="77777777" w:rsidR="009947D5" w:rsidRPr="00B14BA0" w:rsidRDefault="009947D5" w:rsidP="009947D5">
      <w:pPr>
        <w:rPr>
          <w:rFonts w:asciiTheme="minorHAnsi" w:hAnsiTheme="minorHAnsi" w:cstheme="minorHAnsi"/>
          <w:b/>
          <w:szCs w:val="24"/>
        </w:rPr>
      </w:pPr>
      <w:r w:rsidRPr="00B14BA0">
        <w:rPr>
          <w:rFonts w:asciiTheme="minorHAnsi" w:hAnsiTheme="minorHAnsi" w:cstheme="minorHAnsi"/>
          <w:b/>
          <w:szCs w:val="24"/>
        </w:rPr>
        <w:lastRenderedPageBreak/>
        <w:t>Confidentiality</w:t>
      </w:r>
    </w:p>
    <w:p w14:paraId="43A45FDD" w14:textId="77777777"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Violations or suspected violations may be submitted to the Compliance Officer on a confidential basis by the complainant. Reports of violations or suspected violations will be kept confidential to the extent possible, consistent with the need to conduct an adequate investigation.</w:t>
      </w:r>
    </w:p>
    <w:p w14:paraId="13FE6B2B" w14:textId="77777777" w:rsidR="009947D5" w:rsidRPr="00B14BA0" w:rsidRDefault="009947D5" w:rsidP="009947D5">
      <w:pPr>
        <w:rPr>
          <w:rFonts w:asciiTheme="minorHAnsi" w:hAnsiTheme="minorHAnsi" w:cstheme="minorHAnsi"/>
          <w:szCs w:val="24"/>
        </w:rPr>
      </w:pPr>
    </w:p>
    <w:p w14:paraId="226207D8" w14:textId="77777777" w:rsidR="009947D5" w:rsidRPr="00B14BA0" w:rsidRDefault="009947D5" w:rsidP="009947D5">
      <w:pPr>
        <w:rPr>
          <w:rFonts w:asciiTheme="minorHAnsi" w:hAnsiTheme="minorHAnsi" w:cstheme="minorHAnsi"/>
          <w:b/>
          <w:szCs w:val="24"/>
        </w:rPr>
      </w:pPr>
      <w:r w:rsidRPr="00B14BA0">
        <w:rPr>
          <w:rFonts w:asciiTheme="minorHAnsi" w:hAnsiTheme="minorHAnsi" w:cstheme="minorHAnsi"/>
          <w:b/>
          <w:szCs w:val="24"/>
        </w:rPr>
        <w:t>Handling of Reported Violations</w:t>
      </w:r>
    </w:p>
    <w:p w14:paraId="25D3BE4A" w14:textId="7B561F3A" w:rsidR="009947D5" w:rsidRPr="00B14BA0" w:rsidRDefault="009947D5" w:rsidP="009947D5">
      <w:pPr>
        <w:rPr>
          <w:rFonts w:asciiTheme="minorHAnsi" w:hAnsiTheme="minorHAnsi" w:cstheme="minorHAnsi"/>
          <w:szCs w:val="24"/>
        </w:rPr>
      </w:pPr>
      <w:r w:rsidRPr="00B14BA0">
        <w:rPr>
          <w:rFonts w:asciiTheme="minorHAnsi" w:hAnsiTheme="minorHAnsi" w:cstheme="minorHAnsi"/>
          <w:szCs w:val="24"/>
        </w:rPr>
        <w:t xml:space="preserve">The Compliance Officer will notify the complainant and acknowledge receipt of the reported violation or suspected violation within five business days.  All reports will be promptly </w:t>
      </w:r>
      <w:r w:rsidR="00A85DB4" w:rsidRPr="00B14BA0">
        <w:rPr>
          <w:rFonts w:asciiTheme="minorHAnsi" w:hAnsiTheme="minorHAnsi" w:cstheme="minorHAnsi"/>
          <w:szCs w:val="24"/>
        </w:rPr>
        <w:t>investigated,</w:t>
      </w:r>
      <w:r w:rsidRPr="00B14BA0">
        <w:rPr>
          <w:rFonts w:asciiTheme="minorHAnsi" w:hAnsiTheme="minorHAnsi" w:cstheme="minorHAnsi"/>
          <w:szCs w:val="24"/>
        </w:rPr>
        <w:t xml:space="preserve"> and appropriate corrective action will be taken if warranted by the results of the investigation.</w:t>
      </w:r>
    </w:p>
    <w:p w14:paraId="4737E809" w14:textId="77777777" w:rsidR="009947D5" w:rsidRPr="00B14BA0" w:rsidRDefault="009947D5" w:rsidP="009947D5">
      <w:pPr>
        <w:jc w:val="center"/>
        <w:rPr>
          <w:rFonts w:asciiTheme="minorHAnsi" w:hAnsiTheme="minorHAnsi" w:cstheme="minorHAnsi"/>
          <w:szCs w:val="24"/>
        </w:rPr>
      </w:pPr>
    </w:p>
    <w:p w14:paraId="46CD823A" w14:textId="77777777" w:rsidR="009947D5" w:rsidRPr="00B14BA0" w:rsidRDefault="009947D5" w:rsidP="009947D5">
      <w:pPr>
        <w:jc w:val="center"/>
        <w:rPr>
          <w:rFonts w:asciiTheme="minorHAnsi" w:hAnsiTheme="minorHAnsi" w:cstheme="minorHAnsi"/>
          <w:szCs w:val="24"/>
        </w:rPr>
      </w:pPr>
    </w:p>
    <w:p w14:paraId="5509C68F" w14:textId="77777777" w:rsidR="009947D5" w:rsidRPr="00B14BA0" w:rsidRDefault="009947D5" w:rsidP="009947D5">
      <w:pPr>
        <w:jc w:val="center"/>
        <w:rPr>
          <w:rFonts w:asciiTheme="minorHAnsi" w:hAnsiTheme="minorHAnsi" w:cstheme="minorHAnsi"/>
          <w:szCs w:val="24"/>
        </w:rPr>
      </w:pPr>
    </w:p>
    <w:p w14:paraId="73132D78" w14:textId="77777777" w:rsidR="009947D5" w:rsidRPr="00B14BA0" w:rsidRDefault="009947D5" w:rsidP="009947D5">
      <w:pPr>
        <w:jc w:val="center"/>
        <w:rPr>
          <w:rFonts w:asciiTheme="minorHAnsi" w:hAnsiTheme="minorHAnsi" w:cstheme="minorHAnsi"/>
          <w:szCs w:val="24"/>
        </w:rPr>
      </w:pPr>
    </w:p>
    <w:p w14:paraId="41C44669" w14:textId="77777777" w:rsidR="009947D5" w:rsidRPr="00B14BA0" w:rsidRDefault="009947D5" w:rsidP="009947D5">
      <w:pPr>
        <w:jc w:val="center"/>
        <w:rPr>
          <w:rFonts w:asciiTheme="minorHAnsi" w:hAnsiTheme="minorHAnsi" w:cstheme="minorHAnsi"/>
          <w:szCs w:val="24"/>
        </w:rPr>
      </w:pPr>
    </w:p>
    <w:p w14:paraId="21CE00B0" w14:textId="77777777" w:rsidR="009947D5" w:rsidRPr="00B14BA0" w:rsidRDefault="009947D5" w:rsidP="009947D5">
      <w:pPr>
        <w:jc w:val="center"/>
        <w:rPr>
          <w:rFonts w:asciiTheme="minorHAnsi" w:hAnsiTheme="minorHAnsi" w:cstheme="minorHAnsi"/>
          <w:szCs w:val="24"/>
        </w:rPr>
      </w:pPr>
    </w:p>
    <w:p w14:paraId="76FD31E8" w14:textId="77777777" w:rsidR="009947D5" w:rsidRPr="00B14BA0" w:rsidRDefault="009947D5" w:rsidP="009947D5">
      <w:pPr>
        <w:jc w:val="center"/>
        <w:rPr>
          <w:rFonts w:asciiTheme="minorHAnsi" w:hAnsiTheme="minorHAnsi" w:cstheme="minorHAnsi"/>
          <w:szCs w:val="24"/>
        </w:rPr>
      </w:pPr>
    </w:p>
    <w:p w14:paraId="6A70868B" w14:textId="77777777" w:rsidR="009947D5" w:rsidRPr="00B14BA0" w:rsidRDefault="009947D5" w:rsidP="009947D5">
      <w:pPr>
        <w:jc w:val="center"/>
        <w:rPr>
          <w:rFonts w:asciiTheme="minorHAnsi" w:hAnsiTheme="minorHAnsi" w:cstheme="minorHAnsi"/>
          <w:szCs w:val="24"/>
        </w:rPr>
      </w:pPr>
    </w:p>
    <w:p w14:paraId="79E666AC" w14:textId="77777777" w:rsidR="009947D5" w:rsidRPr="00B14BA0" w:rsidRDefault="009947D5" w:rsidP="009947D5">
      <w:pPr>
        <w:jc w:val="center"/>
        <w:rPr>
          <w:rFonts w:asciiTheme="minorHAnsi" w:hAnsiTheme="minorHAnsi" w:cstheme="minorHAnsi"/>
          <w:szCs w:val="24"/>
        </w:rPr>
      </w:pPr>
    </w:p>
    <w:p w14:paraId="16FDCF12" w14:textId="77777777" w:rsidR="009947D5" w:rsidRPr="00B14BA0" w:rsidRDefault="009947D5" w:rsidP="009947D5">
      <w:pPr>
        <w:jc w:val="center"/>
        <w:rPr>
          <w:rFonts w:asciiTheme="minorHAnsi" w:hAnsiTheme="minorHAnsi" w:cstheme="minorHAnsi"/>
          <w:szCs w:val="24"/>
        </w:rPr>
      </w:pPr>
    </w:p>
    <w:p w14:paraId="21FD9F50" w14:textId="77777777" w:rsidR="009947D5" w:rsidRPr="00B14BA0" w:rsidRDefault="009947D5" w:rsidP="009947D5">
      <w:pPr>
        <w:jc w:val="center"/>
        <w:rPr>
          <w:rFonts w:asciiTheme="minorHAnsi" w:hAnsiTheme="minorHAnsi" w:cstheme="minorHAnsi"/>
          <w:szCs w:val="24"/>
        </w:rPr>
      </w:pPr>
    </w:p>
    <w:p w14:paraId="19D57544" w14:textId="77777777" w:rsidR="009947D5" w:rsidRPr="00B14BA0" w:rsidRDefault="009947D5" w:rsidP="009947D5">
      <w:pPr>
        <w:jc w:val="center"/>
        <w:rPr>
          <w:rFonts w:asciiTheme="minorHAnsi" w:hAnsiTheme="minorHAnsi" w:cstheme="minorHAnsi"/>
          <w:szCs w:val="24"/>
        </w:rPr>
      </w:pPr>
    </w:p>
    <w:p w14:paraId="2D0063D5" w14:textId="77777777" w:rsidR="009947D5" w:rsidRPr="00B14BA0" w:rsidRDefault="009947D5" w:rsidP="009947D5">
      <w:pPr>
        <w:jc w:val="center"/>
        <w:rPr>
          <w:rFonts w:asciiTheme="minorHAnsi" w:hAnsiTheme="minorHAnsi" w:cstheme="minorHAnsi"/>
          <w:szCs w:val="24"/>
        </w:rPr>
      </w:pPr>
    </w:p>
    <w:p w14:paraId="0302A9B7" w14:textId="77777777" w:rsidR="009947D5" w:rsidRPr="00B14BA0" w:rsidRDefault="009947D5" w:rsidP="009947D5">
      <w:pPr>
        <w:jc w:val="center"/>
        <w:rPr>
          <w:rFonts w:asciiTheme="minorHAnsi" w:hAnsiTheme="minorHAnsi" w:cstheme="minorHAnsi"/>
          <w:szCs w:val="24"/>
        </w:rPr>
      </w:pPr>
    </w:p>
    <w:p w14:paraId="183581F6" w14:textId="77777777" w:rsidR="009947D5" w:rsidRPr="00B14BA0" w:rsidRDefault="009947D5" w:rsidP="009947D5">
      <w:pPr>
        <w:jc w:val="center"/>
        <w:rPr>
          <w:rFonts w:asciiTheme="minorHAnsi" w:hAnsiTheme="minorHAnsi" w:cstheme="minorHAnsi"/>
          <w:szCs w:val="24"/>
        </w:rPr>
      </w:pPr>
    </w:p>
    <w:p w14:paraId="57C781DA" w14:textId="77777777" w:rsidR="009947D5" w:rsidRPr="00B14BA0" w:rsidRDefault="009947D5" w:rsidP="009947D5">
      <w:pPr>
        <w:jc w:val="center"/>
        <w:rPr>
          <w:rFonts w:asciiTheme="minorHAnsi" w:hAnsiTheme="minorHAnsi" w:cstheme="minorHAnsi"/>
          <w:szCs w:val="24"/>
        </w:rPr>
      </w:pPr>
    </w:p>
    <w:p w14:paraId="1BCD5D9E" w14:textId="77777777" w:rsidR="009947D5" w:rsidRPr="00B14BA0" w:rsidRDefault="009947D5" w:rsidP="009947D5">
      <w:pPr>
        <w:jc w:val="center"/>
        <w:rPr>
          <w:rFonts w:asciiTheme="minorHAnsi" w:hAnsiTheme="minorHAnsi" w:cstheme="minorHAnsi"/>
          <w:szCs w:val="24"/>
        </w:rPr>
      </w:pPr>
    </w:p>
    <w:p w14:paraId="308D2C93" w14:textId="77777777" w:rsidR="009947D5" w:rsidRPr="00B14BA0" w:rsidRDefault="009947D5" w:rsidP="009947D5">
      <w:pPr>
        <w:jc w:val="center"/>
        <w:rPr>
          <w:rFonts w:asciiTheme="minorHAnsi" w:hAnsiTheme="minorHAnsi" w:cstheme="minorHAnsi"/>
          <w:szCs w:val="24"/>
        </w:rPr>
      </w:pPr>
    </w:p>
    <w:p w14:paraId="32F3C364" w14:textId="77777777" w:rsidR="009947D5" w:rsidRPr="00B14BA0" w:rsidRDefault="009947D5" w:rsidP="009947D5">
      <w:pPr>
        <w:jc w:val="center"/>
        <w:rPr>
          <w:rFonts w:asciiTheme="minorHAnsi" w:hAnsiTheme="minorHAnsi" w:cstheme="minorHAnsi"/>
          <w:szCs w:val="24"/>
        </w:rPr>
      </w:pPr>
    </w:p>
    <w:p w14:paraId="4C9BB1D0" w14:textId="77777777" w:rsidR="009947D5" w:rsidRPr="00B14BA0" w:rsidRDefault="009947D5" w:rsidP="009947D5">
      <w:pPr>
        <w:jc w:val="center"/>
        <w:rPr>
          <w:rFonts w:asciiTheme="minorHAnsi" w:hAnsiTheme="minorHAnsi" w:cstheme="minorHAnsi"/>
          <w:szCs w:val="24"/>
        </w:rPr>
      </w:pPr>
    </w:p>
    <w:p w14:paraId="0C015447" w14:textId="77777777" w:rsidR="009947D5" w:rsidRPr="00B14BA0" w:rsidRDefault="009947D5" w:rsidP="009947D5">
      <w:pPr>
        <w:jc w:val="center"/>
        <w:rPr>
          <w:rFonts w:asciiTheme="minorHAnsi" w:hAnsiTheme="minorHAnsi" w:cstheme="minorHAnsi"/>
          <w:szCs w:val="24"/>
        </w:rPr>
      </w:pPr>
    </w:p>
    <w:p w14:paraId="2A0AE7DC" w14:textId="77777777" w:rsidR="009947D5" w:rsidRPr="00B14BA0" w:rsidRDefault="009947D5" w:rsidP="009947D5">
      <w:pPr>
        <w:jc w:val="center"/>
        <w:rPr>
          <w:rFonts w:asciiTheme="minorHAnsi" w:hAnsiTheme="minorHAnsi" w:cstheme="minorHAnsi"/>
          <w:szCs w:val="24"/>
        </w:rPr>
      </w:pPr>
    </w:p>
    <w:p w14:paraId="7F6DA202" w14:textId="77777777" w:rsidR="009947D5" w:rsidRPr="00B14BA0" w:rsidRDefault="009947D5" w:rsidP="009947D5">
      <w:pPr>
        <w:jc w:val="center"/>
        <w:rPr>
          <w:rFonts w:asciiTheme="minorHAnsi" w:hAnsiTheme="minorHAnsi" w:cstheme="minorHAnsi"/>
          <w:szCs w:val="24"/>
        </w:rPr>
      </w:pPr>
    </w:p>
    <w:p w14:paraId="2BED24AF" w14:textId="77777777" w:rsidR="009947D5" w:rsidRPr="00B14BA0" w:rsidRDefault="009947D5" w:rsidP="009947D5">
      <w:pPr>
        <w:jc w:val="center"/>
        <w:rPr>
          <w:rFonts w:asciiTheme="minorHAnsi" w:hAnsiTheme="minorHAnsi" w:cstheme="minorHAnsi"/>
          <w:szCs w:val="24"/>
        </w:rPr>
      </w:pPr>
    </w:p>
    <w:p w14:paraId="43A50E16" w14:textId="77777777" w:rsidR="009947D5" w:rsidRPr="00B14BA0" w:rsidRDefault="009947D5" w:rsidP="009947D5">
      <w:pPr>
        <w:jc w:val="center"/>
        <w:rPr>
          <w:rFonts w:asciiTheme="minorHAnsi" w:hAnsiTheme="minorHAnsi" w:cstheme="minorHAnsi"/>
          <w:szCs w:val="24"/>
        </w:rPr>
      </w:pPr>
    </w:p>
    <w:p w14:paraId="2E1A4AE5" w14:textId="77777777" w:rsidR="009947D5" w:rsidRPr="00B14BA0" w:rsidRDefault="009947D5" w:rsidP="009947D5">
      <w:pPr>
        <w:jc w:val="center"/>
        <w:rPr>
          <w:rFonts w:asciiTheme="minorHAnsi" w:hAnsiTheme="minorHAnsi" w:cstheme="minorHAnsi"/>
          <w:szCs w:val="24"/>
        </w:rPr>
      </w:pPr>
    </w:p>
    <w:p w14:paraId="41B7F20E" w14:textId="77777777" w:rsidR="009947D5" w:rsidRPr="00B14BA0" w:rsidRDefault="009947D5" w:rsidP="009947D5">
      <w:pPr>
        <w:jc w:val="center"/>
        <w:rPr>
          <w:rFonts w:asciiTheme="minorHAnsi" w:hAnsiTheme="minorHAnsi" w:cstheme="minorHAnsi"/>
          <w:szCs w:val="24"/>
        </w:rPr>
      </w:pPr>
    </w:p>
    <w:p w14:paraId="48CDEC23" w14:textId="77777777" w:rsidR="009947D5" w:rsidRPr="00B14BA0" w:rsidRDefault="009947D5" w:rsidP="009947D5">
      <w:pPr>
        <w:jc w:val="center"/>
        <w:rPr>
          <w:rFonts w:asciiTheme="minorHAnsi" w:hAnsiTheme="minorHAnsi" w:cstheme="minorHAnsi"/>
          <w:szCs w:val="24"/>
        </w:rPr>
      </w:pPr>
    </w:p>
    <w:p w14:paraId="1EE8C785" w14:textId="77777777" w:rsidR="009947D5" w:rsidRPr="00B14BA0" w:rsidRDefault="009947D5" w:rsidP="009947D5">
      <w:pPr>
        <w:jc w:val="center"/>
        <w:rPr>
          <w:rFonts w:asciiTheme="minorHAnsi" w:hAnsiTheme="minorHAnsi" w:cstheme="minorHAnsi"/>
          <w:szCs w:val="24"/>
        </w:rPr>
      </w:pPr>
    </w:p>
    <w:p w14:paraId="633AF3C2" w14:textId="77777777" w:rsidR="009947D5" w:rsidRPr="00B14BA0" w:rsidRDefault="009947D5" w:rsidP="009947D5">
      <w:pPr>
        <w:jc w:val="center"/>
        <w:rPr>
          <w:rFonts w:asciiTheme="minorHAnsi" w:hAnsiTheme="minorHAnsi" w:cstheme="minorHAnsi"/>
          <w:szCs w:val="24"/>
        </w:rPr>
      </w:pPr>
    </w:p>
    <w:p w14:paraId="67A64D63" w14:textId="77777777" w:rsidR="009947D5" w:rsidRPr="00B14BA0" w:rsidRDefault="009947D5" w:rsidP="009947D5">
      <w:pPr>
        <w:jc w:val="center"/>
        <w:rPr>
          <w:rFonts w:asciiTheme="minorHAnsi" w:hAnsiTheme="minorHAnsi" w:cstheme="minorHAnsi"/>
          <w:szCs w:val="24"/>
        </w:rPr>
      </w:pPr>
    </w:p>
    <w:p w14:paraId="71F3CF17" w14:textId="77777777" w:rsidR="009947D5" w:rsidRPr="00B14BA0" w:rsidRDefault="009947D5" w:rsidP="009947D5">
      <w:pPr>
        <w:jc w:val="center"/>
        <w:rPr>
          <w:rFonts w:asciiTheme="minorHAnsi" w:hAnsiTheme="minorHAnsi" w:cstheme="minorHAnsi"/>
          <w:szCs w:val="24"/>
        </w:rPr>
      </w:pPr>
    </w:p>
    <w:p w14:paraId="6C00BE1B" w14:textId="77777777" w:rsidR="0015261B" w:rsidRPr="00B14BA0" w:rsidRDefault="0015261B">
      <w:pPr>
        <w:rPr>
          <w:rFonts w:asciiTheme="minorHAnsi" w:hAnsiTheme="minorHAnsi" w:cstheme="minorHAnsi"/>
        </w:rPr>
      </w:pPr>
    </w:p>
    <w:sectPr w:rsidR="0015261B" w:rsidRPr="00B14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6E6"/>
    <w:multiLevelType w:val="hybridMultilevel"/>
    <w:tmpl w:val="15164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B7074"/>
    <w:multiLevelType w:val="multilevel"/>
    <w:tmpl w:val="DC46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E567C"/>
    <w:multiLevelType w:val="hybridMultilevel"/>
    <w:tmpl w:val="49604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1C09CF"/>
    <w:multiLevelType w:val="hybridMultilevel"/>
    <w:tmpl w:val="5F64EC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E55B14"/>
    <w:multiLevelType w:val="hybridMultilevel"/>
    <w:tmpl w:val="919CA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2C77BA"/>
    <w:multiLevelType w:val="hybridMultilevel"/>
    <w:tmpl w:val="E0629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837D0D"/>
    <w:multiLevelType w:val="hybridMultilevel"/>
    <w:tmpl w:val="81AE6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3E7B53"/>
    <w:multiLevelType w:val="hybridMultilevel"/>
    <w:tmpl w:val="E31C60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0268CF"/>
    <w:multiLevelType w:val="hybridMultilevel"/>
    <w:tmpl w:val="69C0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068F9"/>
    <w:multiLevelType w:val="multilevel"/>
    <w:tmpl w:val="EF4862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E0B6ABE"/>
    <w:multiLevelType w:val="multilevel"/>
    <w:tmpl w:val="6E00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47583B"/>
    <w:multiLevelType w:val="hybridMultilevel"/>
    <w:tmpl w:val="454CD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9C5501"/>
    <w:multiLevelType w:val="hybridMultilevel"/>
    <w:tmpl w:val="A0A46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B45008"/>
    <w:multiLevelType w:val="multilevel"/>
    <w:tmpl w:val="367A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A65DC9"/>
    <w:multiLevelType w:val="hybridMultilevel"/>
    <w:tmpl w:val="5B728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10"/>
  </w:num>
  <w:num w:numId="5">
    <w:abstractNumId w:val="1"/>
  </w:num>
  <w:num w:numId="6">
    <w:abstractNumId w:val="14"/>
  </w:num>
  <w:num w:numId="7">
    <w:abstractNumId w:val="3"/>
  </w:num>
  <w:num w:numId="8">
    <w:abstractNumId w:val="12"/>
  </w:num>
  <w:num w:numId="9">
    <w:abstractNumId w:val="8"/>
  </w:num>
  <w:num w:numId="10">
    <w:abstractNumId w:val="5"/>
  </w:num>
  <w:num w:numId="11">
    <w:abstractNumId w:val="2"/>
  </w:num>
  <w:num w:numId="12">
    <w:abstractNumId w:val="6"/>
  </w:num>
  <w:num w:numId="13">
    <w:abstractNumId w:val="1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D5"/>
    <w:rsid w:val="0015261B"/>
    <w:rsid w:val="001C01EE"/>
    <w:rsid w:val="001C50EE"/>
    <w:rsid w:val="002715A0"/>
    <w:rsid w:val="005C6D96"/>
    <w:rsid w:val="006B57C8"/>
    <w:rsid w:val="0083793D"/>
    <w:rsid w:val="008C7F4F"/>
    <w:rsid w:val="009947D5"/>
    <w:rsid w:val="00A319E5"/>
    <w:rsid w:val="00A85DB4"/>
    <w:rsid w:val="00B14BA0"/>
    <w:rsid w:val="00B552A4"/>
    <w:rsid w:val="00BD49BC"/>
    <w:rsid w:val="00FE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039B"/>
  <w15:chartTrackingRefBased/>
  <w15:docId w15:val="{57A2C634-7927-4119-B65B-1F630FC2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7D5"/>
    <w:pPr>
      <w:overflowPunct w:val="0"/>
      <w:autoSpaceDE w:val="0"/>
      <w:autoSpaceDN w:val="0"/>
      <w:adjustRightInd w:val="0"/>
      <w:spacing w:after="0" w:line="240" w:lineRule="auto"/>
    </w:pPr>
    <w:rPr>
      <w:rFonts w:ascii="NewCenturySchlbk" w:eastAsia="Times New Roman" w:hAnsi="NewCenturySchlbk" w:cs="Times New Roman"/>
      <w:szCs w:val="20"/>
    </w:rPr>
  </w:style>
  <w:style w:type="paragraph" w:styleId="Heading2">
    <w:name w:val="heading 2"/>
    <w:basedOn w:val="Normal"/>
    <w:link w:val="Heading2Char"/>
    <w:uiPriority w:val="9"/>
    <w:qFormat/>
    <w:rsid w:val="009947D5"/>
    <w:pPr>
      <w:overflowPunct/>
      <w:autoSpaceDE/>
      <w:autoSpaceDN/>
      <w:adjustRightInd/>
      <w:spacing w:before="100" w:beforeAutospacing="1" w:after="100" w:afterAutospacing="1"/>
      <w:outlineLvl w:val="1"/>
    </w:pPr>
    <w:rPr>
      <w:rFonts w:ascii="Times New Roman" w:hAnsi="Times New Roman"/>
      <w:b/>
      <w:bCs/>
      <w:sz w:val="36"/>
      <w:szCs w:val="36"/>
    </w:rPr>
  </w:style>
  <w:style w:type="paragraph" w:styleId="Heading5">
    <w:name w:val="heading 5"/>
    <w:basedOn w:val="Normal"/>
    <w:next w:val="Normal"/>
    <w:link w:val="Heading5Char"/>
    <w:uiPriority w:val="9"/>
    <w:semiHidden/>
    <w:unhideWhenUsed/>
    <w:qFormat/>
    <w:rsid w:val="009947D5"/>
    <w:pPr>
      <w:keepNext/>
      <w:keepLines/>
      <w:overflowPunct/>
      <w:autoSpaceDE/>
      <w:autoSpaceDN/>
      <w:adjustRightInd/>
      <w:spacing w:before="200"/>
      <w:outlineLvl w:val="4"/>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33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E7330"/>
    <w:rPr>
      <w:rFonts w:eastAsiaTheme="majorEastAsia" w:cstheme="majorBidi"/>
      <w:sz w:val="20"/>
    </w:rPr>
  </w:style>
  <w:style w:type="character" w:customStyle="1" w:styleId="Heading2Char">
    <w:name w:val="Heading 2 Char"/>
    <w:basedOn w:val="DefaultParagraphFont"/>
    <w:link w:val="Heading2"/>
    <w:uiPriority w:val="9"/>
    <w:rsid w:val="009947D5"/>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9947D5"/>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9947D5"/>
    <w:rPr>
      <w:color w:val="0000FF"/>
      <w:u w:val="single"/>
    </w:rPr>
  </w:style>
  <w:style w:type="paragraph" w:customStyle="1" w:styleId="Default">
    <w:name w:val="Default"/>
    <w:rsid w:val="009947D5"/>
    <w:pPr>
      <w:autoSpaceDE w:val="0"/>
      <w:autoSpaceDN w:val="0"/>
      <w:adjustRightInd w:val="0"/>
      <w:spacing w:after="0" w:line="240" w:lineRule="auto"/>
    </w:pPr>
    <w:rPr>
      <w:rFonts w:ascii="Calibri" w:hAnsi="Calibri" w:cs="Calibri"/>
      <w:color w:val="000000"/>
    </w:rPr>
  </w:style>
  <w:style w:type="paragraph" w:styleId="Footer">
    <w:name w:val="footer"/>
    <w:basedOn w:val="Normal"/>
    <w:link w:val="FooterChar"/>
    <w:uiPriority w:val="99"/>
    <w:rsid w:val="009947D5"/>
    <w:pPr>
      <w:tabs>
        <w:tab w:val="center" w:pos="4320"/>
        <w:tab w:val="right" w:pos="8640"/>
      </w:tabs>
      <w:overflowPunct/>
      <w:autoSpaceDE/>
      <w:autoSpaceDN/>
      <w:adjustRightInd/>
    </w:pPr>
    <w:rPr>
      <w:rFonts w:ascii="Times New Roman" w:hAnsi="Times New Roman"/>
      <w:szCs w:val="24"/>
    </w:rPr>
  </w:style>
  <w:style w:type="character" w:customStyle="1" w:styleId="FooterChar">
    <w:name w:val="Footer Char"/>
    <w:basedOn w:val="DefaultParagraphFont"/>
    <w:link w:val="Footer"/>
    <w:uiPriority w:val="99"/>
    <w:rsid w:val="009947D5"/>
    <w:rPr>
      <w:rFonts w:ascii="Times New Roman" w:eastAsia="Times New Roman" w:hAnsi="Times New Roman" w:cs="Times New Roman"/>
    </w:rPr>
  </w:style>
  <w:style w:type="paragraph" w:styleId="ListParagraph">
    <w:name w:val="List Paragraph"/>
    <w:basedOn w:val="Normal"/>
    <w:uiPriority w:val="34"/>
    <w:qFormat/>
    <w:rsid w:val="00B14BA0"/>
    <w:pPr>
      <w:ind w:left="720"/>
      <w:contextualSpacing/>
    </w:pPr>
  </w:style>
  <w:style w:type="table" w:styleId="TableGrid">
    <w:name w:val="Table Grid"/>
    <w:basedOn w:val="TableNormal"/>
    <w:uiPriority w:val="39"/>
    <w:rsid w:val="006B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19E5"/>
    <w:rPr>
      <w:sz w:val="16"/>
      <w:szCs w:val="16"/>
    </w:rPr>
  </w:style>
  <w:style w:type="paragraph" w:styleId="CommentText">
    <w:name w:val="annotation text"/>
    <w:basedOn w:val="Normal"/>
    <w:link w:val="CommentTextChar"/>
    <w:uiPriority w:val="99"/>
    <w:semiHidden/>
    <w:unhideWhenUsed/>
    <w:rsid w:val="00A319E5"/>
    <w:rPr>
      <w:sz w:val="20"/>
    </w:rPr>
  </w:style>
  <w:style w:type="character" w:customStyle="1" w:styleId="CommentTextChar">
    <w:name w:val="Comment Text Char"/>
    <w:basedOn w:val="DefaultParagraphFont"/>
    <w:link w:val="CommentText"/>
    <w:uiPriority w:val="99"/>
    <w:semiHidden/>
    <w:rsid w:val="00A319E5"/>
    <w:rPr>
      <w:rFonts w:ascii="NewCenturySchlbk" w:eastAsia="Times New Roman" w:hAnsi="NewCenturySchlbk" w:cs="Times New Roman"/>
      <w:sz w:val="20"/>
      <w:szCs w:val="20"/>
    </w:rPr>
  </w:style>
  <w:style w:type="paragraph" w:styleId="CommentSubject">
    <w:name w:val="annotation subject"/>
    <w:basedOn w:val="CommentText"/>
    <w:next w:val="CommentText"/>
    <w:link w:val="CommentSubjectChar"/>
    <w:uiPriority w:val="99"/>
    <w:semiHidden/>
    <w:unhideWhenUsed/>
    <w:rsid w:val="00A319E5"/>
    <w:rPr>
      <w:b/>
      <w:bCs/>
    </w:rPr>
  </w:style>
  <w:style w:type="character" w:customStyle="1" w:styleId="CommentSubjectChar">
    <w:name w:val="Comment Subject Char"/>
    <w:basedOn w:val="CommentTextChar"/>
    <w:link w:val="CommentSubject"/>
    <w:uiPriority w:val="99"/>
    <w:semiHidden/>
    <w:rsid w:val="00A319E5"/>
    <w:rPr>
      <w:rFonts w:ascii="NewCenturySchlbk" w:eastAsia="Times New Roman" w:hAnsi="NewCenturySchlbk" w:cs="Times New Roman"/>
      <w:b/>
      <w:bCs/>
      <w:sz w:val="20"/>
      <w:szCs w:val="20"/>
    </w:rPr>
  </w:style>
  <w:style w:type="paragraph" w:styleId="BalloonText">
    <w:name w:val="Balloon Text"/>
    <w:basedOn w:val="Normal"/>
    <w:link w:val="BalloonTextChar"/>
    <w:uiPriority w:val="99"/>
    <w:semiHidden/>
    <w:unhideWhenUsed/>
    <w:rsid w:val="00A31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9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drobinson@vmg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12</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Garoutte</dc:creator>
  <cp:keywords/>
  <dc:description/>
  <cp:lastModifiedBy>Debby Robinson</cp:lastModifiedBy>
  <cp:revision>10</cp:revision>
  <dcterms:created xsi:type="dcterms:W3CDTF">2019-08-20T19:56:00Z</dcterms:created>
  <dcterms:modified xsi:type="dcterms:W3CDTF">2020-01-05T23:11:00Z</dcterms:modified>
</cp:coreProperties>
</file>