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744A" w14:textId="3ED644A8" w:rsidR="00A71CF1" w:rsidRDefault="00A71CF1" w:rsidP="00FF295C">
      <w:pPr>
        <w:spacing w:after="0"/>
        <w:jc w:val="center"/>
        <w:rPr>
          <w:rFonts w:asciiTheme="minorHAnsi" w:hAnsiTheme="minorHAnsi"/>
          <w:sz w:val="22"/>
          <w:szCs w:val="22"/>
        </w:rPr>
      </w:pPr>
      <w:r w:rsidRPr="00A71CF1">
        <w:rPr>
          <w:rFonts w:asciiTheme="minorHAnsi" w:hAnsiTheme="minorHAnsi"/>
          <w:noProof/>
          <w:sz w:val="22"/>
          <w:szCs w:val="22"/>
        </w:rPr>
        <w:drawing>
          <wp:anchor distT="0" distB="0" distL="114300" distR="114300" simplePos="0" relativeHeight="251658240" behindDoc="1" locked="0" layoutInCell="1" allowOverlap="1" wp14:anchorId="126D3B06" wp14:editId="380CF440">
            <wp:simplePos x="0" y="0"/>
            <wp:positionH relativeFrom="margin">
              <wp:posOffset>1914525</wp:posOffset>
            </wp:positionH>
            <wp:positionV relativeFrom="margin">
              <wp:posOffset>-742950</wp:posOffset>
            </wp:positionV>
            <wp:extent cx="2108931" cy="66675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8931" cy="666750"/>
                    </a:xfrm>
                    <a:prstGeom prst="rect">
                      <a:avLst/>
                    </a:prstGeom>
                  </pic:spPr>
                </pic:pic>
              </a:graphicData>
            </a:graphic>
            <wp14:sizeRelH relativeFrom="page">
              <wp14:pctWidth>0</wp14:pctWidth>
            </wp14:sizeRelH>
            <wp14:sizeRelV relativeFrom="page">
              <wp14:pctHeight>0</wp14:pctHeight>
            </wp14:sizeRelV>
          </wp:anchor>
        </w:drawing>
      </w:r>
    </w:p>
    <w:p w14:paraId="42EFF40A" w14:textId="3D14B94C" w:rsidR="0015261B" w:rsidRPr="00A71CF1" w:rsidRDefault="00866097" w:rsidP="00FF295C">
      <w:pPr>
        <w:spacing w:after="0"/>
        <w:jc w:val="center"/>
        <w:rPr>
          <w:rFonts w:asciiTheme="minorHAnsi" w:hAnsiTheme="minorHAnsi"/>
          <w:b/>
          <w:bCs/>
          <w:sz w:val="22"/>
          <w:szCs w:val="22"/>
        </w:rPr>
      </w:pPr>
      <w:r w:rsidRPr="00A71CF1">
        <w:rPr>
          <w:rFonts w:asciiTheme="minorHAnsi" w:hAnsiTheme="minorHAnsi"/>
          <w:b/>
          <w:bCs/>
          <w:sz w:val="22"/>
          <w:szCs w:val="22"/>
        </w:rPr>
        <w:t>NABC</w:t>
      </w:r>
      <w:r w:rsidR="00A71CF1">
        <w:rPr>
          <w:rFonts w:asciiTheme="minorHAnsi" w:hAnsiTheme="minorHAnsi" w:cstheme="minorHAnsi"/>
          <w:b/>
          <w:bCs/>
          <w:sz w:val="22"/>
          <w:szCs w:val="22"/>
        </w:rPr>
        <w:t>®</w:t>
      </w:r>
      <w:r w:rsidRPr="00A71CF1">
        <w:rPr>
          <w:rFonts w:asciiTheme="minorHAnsi" w:hAnsiTheme="minorHAnsi"/>
          <w:b/>
          <w:bCs/>
          <w:sz w:val="22"/>
          <w:szCs w:val="22"/>
        </w:rPr>
        <w:t xml:space="preserve"> </w:t>
      </w:r>
      <w:r w:rsidR="001F4129" w:rsidRPr="00A71CF1">
        <w:rPr>
          <w:rFonts w:asciiTheme="minorHAnsi" w:hAnsiTheme="minorHAnsi"/>
          <w:b/>
          <w:bCs/>
          <w:sz w:val="22"/>
          <w:szCs w:val="22"/>
        </w:rPr>
        <w:t>Fundraising</w:t>
      </w:r>
      <w:r w:rsidRPr="00A71CF1">
        <w:rPr>
          <w:rFonts w:asciiTheme="minorHAnsi" w:hAnsiTheme="minorHAnsi"/>
          <w:b/>
          <w:bCs/>
          <w:sz w:val="22"/>
          <w:szCs w:val="22"/>
        </w:rPr>
        <w:t xml:space="preserve"> Committee</w:t>
      </w:r>
      <w:r w:rsidR="00FF295C" w:rsidRPr="00A71CF1">
        <w:rPr>
          <w:rFonts w:asciiTheme="minorHAnsi" w:hAnsiTheme="minorHAnsi"/>
          <w:b/>
          <w:bCs/>
          <w:sz w:val="22"/>
          <w:szCs w:val="22"/>
        </w:rPr>
        <w:t xml:space="preserve"> Charter</w:t>
      </w:r>
    </w:p>
    <w:p w14:paraId="2EA96012" w14:textId="6B796940" w:rsidR="00FF295C" w:rsidRPr="00A71CF1" w:rsidRDefault="00A71CF1" w:rsidP="00FF295C">
      <w:pPr>
        <w:spacing w:after="0"/>
        <w:jc w:val="center"/>
        <w:rPr>
          <w:rFonts w:asciiTheme="minorHAnsi" w:hAnsiTheme="minorHAnsi"/>
          <w:sz w:val="22"/>
          <w:szCs w:val="22"/>
        </w:rPr>
      </w:pPr>
      <w:r>
        <w:rPr>
          <w:rFonts w:asciiTheme="minorHAnsi" w:hAnsiTheme="minorHAnsi"/>
          <w:sz w:val="22"/>
          <w:szCs w:val="22"/>
        </w:rPr>
        <w:t>Updated 1.31.22</w:t>
      </w:r>
    </w:p>
    <w:p w14:paraId="77806777" w14:textId="140E31FA" w:rsidR="00866097" w:rsidRPr="00A71CF1" w:rsidRDefault="00866097">
      <w:pPr>
        <w:rPr>
          <w:rFonts w:asciiTheme="minorHAnsi" w:hAnsiTheme="minorHAnsi"/>
          <w:sz w:val="22"/>
          <w:szCs w:val="22"/>
        </w:rPr>
      </w:pPr>
    </w:p>
    <w:p w14:paraId="7F9FED1A" w14:textId="0F4EC559" w:rsidR="00866097" w:rsidRPr="00A71CF1" w:rsidRDefault="00866097" w:rsidP="00F958D7">
      <w:pPr>
        <w:spacing w:after="0" w:line="240" w:lineRule="auto"/>
        <w:rPr>
          <w:rFonts w:asciiTheme="minorHAnsi" w:hAnsiTheme="minorHAnsi"/>
          <w:b/>
          <w:bCs/>
          <w:sz w:val="22"/>
          <w:szCs w:val="22"/>
        </w:rPr>
      </w:pPr>
      <w:r w:rsidRPr="00A71CF1">
        <w:rPr>
          <w:rFonts w:asciiTheme="minorHAnsi" w:hAnsiTheme="minorHAnsi"/>
          <w:b/>
          <w:bCs/>
          <w:sz w:val="22"/>
          <w:szCs w:val="22"/>
        </w:rPr>
        <w:t>Purpose:</w:t>
      </w:r>
    </w:p>
    <w:p w14:paraId="0F961B01" w14:textId="2BC7ABF8" w:rsidR="00866097" w:rsidRPr="00A71CF1" w:rsidRDefault="00866097" w:rsidP="00F958D7">
      <w:pPr>
        <w:spacing w:after="0" w:line="240" w:lineRule="auto"/>
        <w:rPr>
          <w:rFonts w:asciiTheme="minorHAnsi" w:hAnsiTheme="minorHAnsi"/>
          <w:sz w:val="22"/>
          <w:szCs w:val="22"/>
        </w:rPr>
      </w:pPr>
      <w:r w:rsidRPr="00A71CF1">
        <w:rPr>
          <w:rFonts w:asciiTheme="minorHAnsi" w:hAnsiTheme="minorHAnsi"/>
          <w:sz w:val="22"/>
          <w:szCs w:val="22"/>
        </w:rPr>
        <w:t xml:space="preserve">To serve as the </w:t>
      </w:r>
      <w:r w:rsidR="001F4129" w:rsidRPr="00A71CF1">
        <w:rPr>
          <w:rFonts w:asciiTheme="minorHAnsi" w:hAnsiTheme="minorHAnsi"/>
          <w:sz w:val="22"/>
          <w:szCs w:val="22"/>
        </w:rPr>
        <w:t>fundraising support</w:t>
      </w:r>
      <w:r w:rsidR="003754C9" w:rsidRPr="00A71CF1">
        <w:rPr>
          <w:rFonts w:asciiTheme="minorHAnsi" w:hAnsiTheme="minorHAnsi"/>
          <w:sz w:val="22"/>
          <w:szCs w:val="22"/>
        </w:rPr>
        <w:t xml:space="preserve"> for the National Auto Body Council</w:t>
      </w:r>
      <w:r w:rsidR="00A71CF1">
        <w:rPr>
          <w:rFonts w:asciiTheme="minorHAnsi" w:hAnsiTheme="minorHAnsi" w:cstheme="minorHAnsi"/>
          <w:sz w:val="22"/>
          <w:szCs w:val="22"/>
        </w:rPr>
        <w:t>®</w:t>
      </w:r>
      <w:r w:rsidR="001F4129" w:rsidRPr="00A71CF1">
        <w:rPr>
          <w:rFonts w:asciiTheme="minorHAnsi" w:hAnsiTheme="minorHAnsi"/>
          <w:sz w:val="22"/>
          <w:szCs w:val="22"/>
        </w:rPr>
        <w:t>.</w:t>
      </w:r>
      <w:r w:rsidRPr="00A71CF1">
        <w:rPr>
          <w:rFonts w:asciiTheme="minorHAnsi" w:hAnsiTheme="minorHAnsi"/>
          <w:sz w:val="22"/>
          <w:szCs w:val="22"/>
        </w:rPr>
        <w:t xml:space="preserve"> To </w:t>
      </w:r>
      <w:r w:rsidR="001F4129" w:rsidRPr="00A71CF1">
        <w:rPr>
          <w:rFonts w:asciiTheme="minorHAnsi" w:hAnsiTheme="minorHAnsi"/>
          <w:sz w:val="22"/>
          <w:szCs w:val="22"/>
        </w:rPr>
        <w:t>develop</w:t>
      </w:r>
      <w:r w:rsidRPr="00A71CF1">
        <w:rPr>
          <w:rFonts w:asciiTheme="minorHAnsi" w:hAnsiTheme="minorHAnsi"/>
          <w:sz w:val="22"/>
          <w:szCs w:val="22"/>
        </w:rPr>
        <w:t xml:space="preserve"> and </w:t>
      </w:r>
      <w:r w:rsidR="001F4129" w:rsidRPr="00A71CF1">
        <w:rPr>
          <w:rFonts w:asciiTheme="minorHAnsi" w:hAnsiTheme="minorHAnsi"/>
          <w:sz w:val="22"/>
          <w:szCs w:val="22"/>
        </w:rPr>
        <w:t>initiate fundraising events that promote professionalism, our mission and support the overall organizational programs.</w:t>
      </w:r>
      <w:r w:rsidR="003754C9" w:rsidRPr="00A71CF1">
        <w:rPr>
          <w:rFonts w:asciiTheme="minorHAnsi" w:hAnsiTheme="minorHAnsi"/>
          <w:sz w:val="22"/>
          <w:szCs w:val="22"/>
        </w:rPr>
        <w:t xml:space="preserve"> </w:t>
      </w:r>
    </w:p>
    <w:p w14:paraId="4CB2180A" w14:textId="77777777" w:rsidR="00F958D7" w:rsidRPr="00A71CF1" w:rsidRDefault="00F958D7" w:rsidP="00F958D7">
      <w:pPr>
        <w:spacing w:after="0" w:line="240" w:lineRule="auto"/>
        <w:rPr>
          <w:rFonts w:asciiTheme="minorHAnsi" w:hAnsiTheme="minorHAnsi"/>
          <w:sz w:val="22"/>
          <w:szCs w:val="22"/>
        </w:rPr>
      </w:pPr>
    </w:p>
    <w:p w14:paraId="09CCBDCF" w14:textId="02922599" w:rsidR="00866097" w:rsidRPr="00A71CF1" w:rsidRDefault="00866097" w:rsidP="00F958D7">
      <w:pPr>
        <w:spacing w:after="0" w:line="240" w:lineRule="auto"/>
        <w:rPr>
          <w:rFonts w:asciiTheme="minorHAnsi" w:hAnsiTheme="minorHAnsi"/>
          <w:b/>
          <w:bCs/>
          <w:sz w:val="22"/>
          <w:szCs w:val="22"/>
        </w:rPr>
      </w:pPr>
      <w:r w:rsidRPr="00A71CF1">
        <w:rPr>
          <w:rFonts w:asciiTheme="minorHAnsi" w:hAnsiTheme="minorHAnsi"/>
          <w:b/>
          <w:bCs/>
          <w:sz w:val="22"/>
          <w:szCs w:val="22"/>
        </w:rPr>
        <w:t>Budget:</w:t>
      </w:r>
    </w:p>
    <w:p w14:paraId="3BB90A31" w14:textId="23AA8E91" w:rsidR="00866097" w:rsidRPr="00A71CF1" w:rsidRDefault="00866097" w:rsidP="00F958D7">
      <w:pPr>
        <w:spacing w:after="0" w:line="240" w:lineRule="auto"/>
        <w:rPr>
          <w:rFonts w:asciiTheme="minorHAnsi" w:hAnsiTheme="minorHAnsi"/>
          <w:sz w:val="22"/>
          <w:szCs w:val="22"/>
        </w:rPr>
      </w:pPr>
      <w:r w:rsidRPr="00A71CF1">
        <w:rPr>
          <w:rFonts w:asciiTheme="minorHAnsi" w:hAnsiTheme="minorHAnsi"/>
          <w:sz w:val="22"/>
          <w:szCs w:val="22"/>
        </w:rPr>
        <w:t>The committee budget is established each year in the 3-4</w:t>
      </w:r>
      <w:r w:rsidRPr="00A71CF1">
        <w:rPr>
          <w:rFonts w:asciiTheme="minorHAnsi" w:hAnsiTheme="minorHAnsi"/>
          <w:sz w:val="22"/>
          <w:szCs w:val="22"/>
          <w:vertAlign w:val="superscript"/>
        </w:rPr>
        <w:t>th</w:t>
      </w:r>
      <w:r w:rsidRPr="00A71CF1">
        <w:rPr>
          <w:rFonts w:asciiTheme="minorHAnsi" w:hAnsiTheme="minorHAnsi"/>
          <w:sz w:val="22"/>
          <w:szCs w:val="22"/>
        </w:rPr>
        <w:t xml:space="preserve"> quarter for the coming fiscal year and monthly financial reports will be generated to monitor</w:t>
      </w:r>
      <w:r w:rsidR="0022488F" w:rsidRPr="00A71CF1">
        <w:rPr>
          <w:rFonts w:asciiTheme="minorHAnsi" w:hAnsiTheme="minorHAnsi"/>
          <w:sz w:val="22"/>
          <w:szCs w:val="22"/>
        </w:rPr>
        <w:t xml:space="preserve"> strategic goals</w:t>
      </w:r>
      <w:r w:rsidRPr="00A71CF1">
        <w:rPr>
          <w:rFonts w:asciiTheme="minorHAnsi" w:hAnsiTheme="minorHAnsi"/>
          <w:sz w:val="22"/>
          <w:szCs w:val="22"/>
        </w:rPr>
        <w:t xml:space="preserve"> vs. budget.</w:t>
      </w:r>
      <w:r w:rsidR="0022488F" w:rsidRPr="00A71CF1">
        <w:rPr>
          <w:rFonts w:asciiTheme="minorHAnsi" w:hAnsiTheme="minorHAnsi"/>
          <w:sz w:val="22"/>
          <w:szCs w:val="22"/>
        </w:rPr>
        <w:t xml:space="preserve"> </w:t>
      </w:r>
    </w:p>
    <w:p w14:paraId="17DD5F64" w14:textId="22A14E4E" w:rsidR="00866097" w:rsidRPr="00A71CF1" w:rsidRDefault="00866097" w:rsidP="00F958D7">
      <w:pPr>
        <w:spacing w:after="0" w:line="240" w:lineRule="auto"/>
        <w:rPr>
          <w:rFonts w:asciiTheme="minorHAnsi" w:hAnsiTheme="minorHAnsi"/>
          <w:sz w:val="22"/>
          <w:szCs w:val="22"/>
        </w:rPr>
      </w:pPr>
    </w:p>
    <w:p w14:paraId="2145CB0C" w14:textId="69D0F1D9" w:rsidR="00866097" w:rsidRPr="00A71CF1" w:rsidRDefault="00866097" w:rsidP="00F958D7">
      <w:pPr>
        <w:spacing w:after="0" w:line="240" w:lineRule="auto"/>
        <w:rPr>
          <w:rFonts w:asciiTheme="minorHAnsi" w:hAnsiTheme="minorHAnsi"/>
          <w:b/>
          <w:bCs/>
          <w:sz w:val="22"/>
          <w:szCs w:val="22"/>
        </w:rPr>
      </w:pPr>
      <w:r w:rsidRPr="00A71CF1">
        <w:rPr>
          <w:rFonts w:asciiTheme="minorHAnsi" w:hAnsiTheme="minorHAnsi"/>
          <w:b/>
          <w:bCs/>
          <w:sz w:val="22"/>
          <w:szCs w:val="22"/>
        </w:rPr>
        <w:t>Deliverables:</w:t>
      </w:r>
    </w:p>
    <w:p w14:paraId="56091B19" w14:textId="59F946E9" w:rsidR="00866097" w:rsidRPr="00A71CF1" w:rsidRDefault="004F5459" w:rsidP="00F958D7">
      <w:pPr>
        <w:spacing w:after="0" w:line="240" w:lineRule="auto"/>
        <w:rPr>
          <w:rFonts w:asciiTheme="minorHAnsi" w:hAnsiTheme="minorHAnsi"/>
          <w:sz w:val="22"/>
          <w:szCs w:val="22"/>
        </w:rPr>
      </w:pPr>
      <w:r w:rsidRPr="00A71CF1">
        <w:rPr>
          <w:rFonts w:asciiTheme="minorHAnsi" w:hAnsiTheme="minorHAnsi"/>
          <w:sz w:val="22"/>
          <w:szCs w:val="22"/>
        </w:rPr>
        <w:t>Deliver and develop events that will increase awareness of NABC and its programs while promoting industry collaboration and support.</w:t>
      </w:r>
      <w:r w:rsidR="0022488F" w:rsidRPr="00A71CF1">
        <w:rPr>
          <w:rFonts w:asciiTheme="minorHAnsi" w:hAnsiTheme="minorHAnsi"/>
          <w:sz w:val="22"/>
          <w:szCs w:val="22"/>
        </w:rPr>
        <w:t xml:space="preserve"> </w:t>
      </w:r>
      <w:r w:rsidR="005809E2" w:rsidRPr="00A71CF1">
        <w:rPr>
          <w:rFonts w:asciiTheme="minorHAnsi" w:hAnsiTheme="minorHAnsi"/>
          <w:sz w:val="22"/>
          <w:szCs w:val="22"/>
        </w:rPr>
        <w:t xml:space="preserve">Historical event data (playbook) to be </w:t>
      </w:r>
      <w:r w:rsidR="00105923" w:rsidRPr="00A71CF1">
        <w:rPr>
          <w:rFonts w:asciiTheme="minorHAnsi" w:hAnsiTheme="minorHAnsi"/>
          <w:sz w:val="22"/>
          <w:szCs w:val="22"/>
        </w:rPr>
        <w:t>established and used as a template for all events.</w:t>
      </w:r>
    </w:p>
    <w:p w14:paraId="434E4AAE" w14:textId="2D93D319" w:rsidR="00866097" w:rsidRPr="00A71CF1" w:rsidRDefault="00866097" w:rsidP="00F958D7">
      <w:pPr>
        <w:spacing w:after="0" w:line="240" w:lineRule="auto"/>
        <w:rPr>
          <w:rFonts w:asciiTheme="minorHAnsi" w:hAnsiTheme="minorHAnsi"/>
          <w:sz w:val="22"/>
          <w:szCs w:val="22"/>
        </w:rPr>
      </w:pPr>
    </w:p>
    <w:p w14:paraId="1B16306A" w14:textId="5DBCDF71" w:rsidR="00866097" w:rsidRPr="00A71CF1" w:rsidRDefault="00866097" w:rsidP="00F958D7">
      <w:pPr>
        <w:spacing w:after="0" w:line="240" w:lineRule="auto"/>
        <w:rPr>
          <w:rFonts w:asciiTheme="minorHAnsi" w:hAnsiTheme="minorHAnsi"/>
          <w:b/>
          <w:bCs/>
          <w:sz w:val="22"/>
          <w:szCs w:val="22"/>
        </w:rPr>
      </w:pPr>
      <w:r w:rsidRPr="00A71CF1">
        <w:rPr>
          <w:rFonts w:asciiTheme="minorHAnsi" w:hAnsiTheme="minorHAnsi"/>
          <w:b/>
          <w:bCs/>
          <w:sz w:val="22"/>
          <w:szCs w:val="22"/>
        </w:rPr>
        <w:t>Scope and Risks:</w:t>
      </w:r>
    </w:p>
    <w:p w14:paraId="31D4D688" w14:textId="261D1C57" w:rsidR="00866097" w:rsidRPr="00A71CF1" w:rsidRDefault="00866097" w:rsidP="00F958D7">
      <w:pPr>
        <w:spacing w:after="0" w:line="240" w:lineRule="auto"/>
        <w:rPr>
          <w:rFonts w:asciiTheme="minorHAnsi" w:hAnsiTheme="minorHAnsi"/>
          <w:sz w:val="22"/>
          <w:szCs w:val="22"/>
        </w:rPr>
      </w:pPr>
      <w:r w:rsidRPr="00A71CF1">
        <w:rPr>
          <w:rFonts w:asciiTheme="minorHAnsi" w:hAnsiTheme="minorHAnsi"/>
          <w:sz w:val="22"/>
          <w:szCs w:val="22"/>
        </w:rPr>
        <w:t xml:space="preserve">The </w:t>
      </w:r>
      <w:r w:rsidR="004F5459" w:rsidRPr="00A71CF1">
        <w:rPr>
          <w:rFonts w:asciiTheme="minorHAnsi" w:hAnsiTheme="minorHAnsi"/>
          <w:sz w:val="22"/>
          <w:szCs w:val="22"/>
        </w:rPr>
        <w:t>Fundraising</w:t>
      </w:r>
      <w:r w:rsidRPr="00A71CF1">
        <w:rPr>
          <w:rFonts w:asciiTheme="minorHAnsi" w:hAnsiTheme="minorHAnsi"/>
          <w:sz w:val="22"/>
          <w:szCs w:val="22"/>
        </w:rPr>
        <w:t xml:space="preserve"> Committee will have responsibilities to </w:t>
      </w:r>
      <w:r w:rsidR="004F5459" w:rsidRPr="00A71CF1">
        <w:rPr>
          <w:rFonts w:asciiTheme="minorHAnsi" w:hAnsiTheme="minorHAnsi"/>
          <w:sz w:val="22"/>
          <w:szCs w:val="22"/>
        </w:rPr>
        <w:t>financially support the overall organization and its programs</w:t>
      </w:r>
      <w:r w:rsidR="004F5459" w:rsidRPr="00A71CF1">
        <w:rPr>
          <w:rFonts w:asciiTheme="minorHAnsi" w:hAnsiTheme="minorHAnsi" w:cstheme="minorHAnsi"/>
          <w:sz w:val="22"/>
          <w:szCs w:val="22"/>
        </w:rPr>
        <w:t xml:space="preserve">. </w:t>
      </w:r>
      <w:r w:rsidR="001D7B23" w:rsidRPr="00A71CF1">
        <w:rPr>
          <w:rFonts w:asciiTheme="minorHAnsi" w:hAnsiTheme="minorHAnsi" w:cstheme="minorHAnsi"/>
          <w:color w:val="222222"/>
          <w:sz w:val="22"/>
          <w:szCs w:val="22"/>
          <w:shd w:val="clear" w:color="auto" w:fill="FFFFFF"/>
        </w:rPr>
        <w:t> If fundraising efforts are unsuccessful, the NABC</w:t>
      </w:r>
      <w:r w:rsidR="00A71CF1">
        <w:rPr>
          <w:rFonts w:asciiTheme="minorHAnsi" w:hAnsiTheme="minorHAnsi" w:cstheme="minorHAnsi"/>
          <w:color w:val="222222"/>
          <w:sz w:val="22"/>
          <w:szCs w:val="22"/>
          <w:shd w:val="clear" w:color="auto" w:fill="FFFFFF"/>
        </w:rPr>
        <w:t>®</w:t>
      </w:r>
      <w:r w:rsidR="001D7B23" w:rsidRPr="00A71CF1">
        <w:rPr>
          <w:rFonts w:asciiTheme="minorHAnsi" w:hAnsiTheme="minorHAnsi" w:cstheme="minorHAnsi"/>
          <w:color w:val="222222"/>
          <w:sz w:val="22"/>
          <w:szCs w:val="22"/>
          <w:shd w:val="clear" w:color="auto" w:fill="FFFFFF"/>
        </w:rPr>
        <w:t xml:space="preserve"> would be required to operate off funds through membership alone.</w:t>
      </w:r>
    </w:p>
    <w:p w14:paraId="02CF7187" w14:textId="6B42E710" w:rsidR="00866097" w:rsidRPr="00A71CF1" w:rsidRDefault="00866097" w:rsidP="00F958D7">
      <w:pPr>
        <w:spacing w:after="0" w:line="240" w:lineRule="auto"/>
        <w:rPr>
          <w:rFonts w:asciiTheme="minorHAnsi" w:hAnsiTheme="minorHAnsi"/>
          <w:sz w:val="22"/>
          <w:szCs w:val="22"/>
        </w:rPr>
      </w:pPr>
    </w:p>
    <w:p w14:paraId="00A7324D" w14:textId="6659B6DF" w:rsidR="00866097" w:rsidRPr="00A71CF1" w:rsidRDefault="00866097" w:rsidP="00F958D7">
      <w:pPr>
        <w:spacing w:after="0" w:line="240" w:lineRule="auto"/>
        <w:rPr>
          <w:rFonts w:asciiTheme="minorHAnsi" w:hAnsiTheme="minorHAnsi"/>
          <w:b/>
          <w:bCs/>
          <w:sz w:val="22"/>
          <w:szCs w:val="22"/>
        </w:rPr>
      </w:pPr>
      <w:r w:rsidRPr="00A71CF1">
        <w:rPr>
          <w:rFonts w:asciiTheme="minorHAnsi" w:hAnsiTheme="minorHAnsi"/>
          <w:b/>
          <w:bCs/>
          <w:sz w:val="22"/>
          <w:szCs w:val="22"/>
        </w:rPr>
        <w:t>Timeframe and Milestones:</w:t>
      </w:r>
    </w:p>
    <w:p w14:paraId="1AC976EF" w14:textId="0FE1811A" w:rsidR="00866097" w:rsidRPr="00A71CF1" w:rsidRDefault="00866097" w:rsidP="00F958D7">
      <w:pPr>
        <w:spacing w:after="0" w:line="240" w:lineRule="auto"/>
        <w:rPr>
          <w:rFonts w:asciiTheme="minorHAnsi" w:hAnsiTheme="minorHAnsi"/>
          <w:sz w:val="22"/>
          <w:szCs w:val="22"/>
        </w:rPr>
      </w:pPr>
      <w:r w:rsidRPr="00A71CF1">
        <w:rPr>
          <w:rFonts w:asciiTheme="minorHAnsi" w:hAnsiTheme="minorHAnsi"/>
          <w:sz w:val="22"/>
          <w:szCs w:val="22"/>
        </w:rPr>
        <w:t xml:space="preserve">The committee will be evaluated by their ability to deliver </w:t>
      </w:r>
      <w:r w:rsidR="005809E2" w:rsidRPr="00A71CF1">
        <w:rPr>
          <w:rFonts w:asciiTheme="minorHAnsi" w:hAnsiTheme="minorHAnsi"/>
          <w:sz w:val="22"/>
          <w:szCs w:val="22"/>
        </w:rPr>
        <w:t xml:space="preserve">profitability </w:t>
      </w:r>
      <w:r w:rsidRPr="00A71CF1">
        <w:rPr>
          <w:rFonts w:asciiTheme="minorHAnsi" w:hAnsiTheme="minorHAnsi"/>
          <w:sz w:val="22"/>
          <w:szCs w:val="22"/>
        </w:rPr>
        <w:t xml:space="preserve">upon </w:t>
      </w:r>
      <w:r w:rsidR="004F5459" w:rsidRPr="00A71CF1">
        <w:rPr>
          <w:rFonts w:asciiTheme="minorHAnsi" w:hAnsiTheme="minorHAnsi"/>
          <w:sz w:val="22"/>
          <w:szCs w:val="22"/>
        </w:rPr>
        <w:t>each event</w:t>
      </w:r>
      <w:r w:rsidR="005809E2" w:rsidRPr="00A71CF1">
        <w:rPr>
          <w:rFonts w:asciiTheme="minorHAnsi" w:hAnsiTheme="minorHAnsi"/>
          <w:sz w:val="22"/>
          <w:szCs w:val="22"/>
        </w:rPr>
        <w:t xml:space="preserve">(s)and </w:t>
      </w:r>
      <w:r w:rsidR="00143FFC" w:rsidRPr="00A71CF1">
        <w:rPr>
          <w:rFonts w:asciiTheme="minorHAnsi" w:hAnsiTheme="minorHAnsi"/>
          <w:sz w:val="22"/>
          <w:szCs w:val="22"/>
        </w:rPr>
        <w:t>measured against</w:t>
      </w:r>
      <w:r w:rsidR="005809E2" w:rsidRPr="00A71CF1">
        <w:rPr>
          <w:rFonts w:asciiTheme="minorHAnsi" w:hAnsiTheme="minorHAnsi"/>
          <w:sz w:val="22"/>
          <w:szCs w:val="22"/>
        </w:rPr>
        <w:t xml:space="preserve"> pre-event goals</w:t>
      </w:r>
      <w:r w:rsidR="00143FFC" w:rsidRPr="00A71CF1">
        <w:rPr>
          <w:rFonts w:asciiTheme="minorHAnsi" w:hAnsiTheme="minorHAnsi"/>
          <w:sz w:val="22"/>
          <w:szCs w:val="22"/>
        </w:rPr>
        <w:t>.</w:t>
      </w:r>
      <w:r w:rsidR="005809E2" w:rsidRPr="00A71CF1">
        <w:rPr>
          <w:rFonts w:asciiTheme="minorHAnsi" w:hAnsiTheme="minorHAnsi"/>
          <w:sz w:val="22"/>
          <w:szCs w:val="22"/>
        </w:rPr>
        <w:t xml:space="preserve">  </w:t>
      </w:r>
      <w:r w:rsidR="00105923" w:rsidRPr="00A71CF1">
        <w:rPr>
          <w:rFonts w:asciiTheme="minorHAnsi" w:hAnsiTheme="minorHAnsi"/>
          <w:sz w:val="22"/>
          <w:szCs w:val="22"/>
        </w:rPr>
        <w:t>Scheduled meetings at a minimum of one a month are the expectations.</w:t>
      </w:r>
    </w:p>
    <w:p w14:paraId="29923139" w14:textId="687727F4" w:rsidR="00866097" w:rsidRPr="00A71CF1" w:rsidRDefault="00866097" w:rsidP="00F958D7">
      <w:pPr>
        <w:spacing w:after="0" w:line="240" w:lineRule="auto"/>
        <w:rPr>
          <w:rFonts w:asciiTheme="minorHAnsi" w:hAnsiTheme="minorHAnsi"/>
          <w:sz w:val="22"/>
          <w:szCs w:val="22"/>
        </w:rPr>
      </w:pPr>
    </w:p>
    <w:p w14:paraId="3E44AA16" w14:textId="120A0157" w:rsidR="00866097" w:rsidRPr="00A71CF1" w:rsidRDefault="00866097" w:rsidP="00F958D7">
      <w:pPr>
        <w:spacing w:after="0" w:line="240" w:lineRule="auto"/>
        <w:rPr>
          <w:rFonts w:asciiTheme="minorHAnsi" w:hAnsiTheme="minorHAnsi"/>
          <w:b/>
          <w:bCs/>
          <w:sz w:val="22"/>
          <w:szCs w:val="22"/>
        </w:rPr>
      </w:pPr>
      <w:r w:rsidRPr="00A71CF1">
        <w:rPr>
          <w:rFonts w:asciiTheme="minorHAnsi" w:hAnsiTheme="minorHAnsi"/>
          <w:b/>
          <w:bCs/>
          <w:sz w:val="22"/>
          <w:szCs w:val="22"/>
        </w:rPr>
        <w:t>Key Stakeholders:</w:t>
      </w:r>
    </w:p>
    <w:p w14:paraId="24E22C5E" w14:textId="29DE4CBC" w:rsidR="00866097" w:rsidRPr="00A71CF1" w:rsidRDefault="00866097" w:rsidP="00F958D7">
      <w:pPr>
        <w:spacing w:after="0" w:line="240" w:lineRule="auto"/>
        <w:rPr>
          <w:rFonts w:asciiTheme="minorHAnsi" w:hAnsiTheme="minorHAnsi"/>
          <w:sz w:val="22"/>
          <w:szCs w:val="22"/>
        </w:rPr>
      </w:pPr>
      <w:r w:rsidRPr="00A71CF1">
        <w:rPr>
          <w:rFonts w:asciiTheme="minorHAnsi" w:hAnsiTheme="minorHAnsi"/>
          <w:sz w:val="22"/>
          <w:szCs w:val="22"/>
        </w:rPr>
        <w:t>Board, President, Chair and or Co-Chairs of the committee, the committee members</w:t>
      </w:r>
      <w:r w:rsidR="00143FFC" w:rsidRPr="00A71CF1">
        <w:rPr>
          <w:rFonts w:asciiTheme="minorHAnsi" w:hAnsiTheme="minorHAnsi"/>
          <w:sz w:val="22"/>
          <w:szCs w:val="22"/>
        </w:rPr>
        <w:t>, partners</w:t>
      </w:r>
      <w:r w:rsidRPr="00A71CF1">
        <w:rPr>
          <w:rFonts w:asciiTheme="minorHAnsi" w:hAnsiTheme="minorHAnsi"/>
          <w:sz w:val="22"/>
          <w:szCs w:val="22"/>
        </w:rPr>
        <w:t xml:space="preserve"> and </w:t>
      </w:r>
      <w:r w:rsidR="00143FFC" w:rsidRPr="00A71CF1">
        <w:rPr>
          <w:rFonts w:asciiTheme="minorHAnsi" w:hAnsiTheme="minorHAnsi"/>
          <w:sz w:val="22"/>
          <w:szCs w:val="22"/>
        </w:rPr>
        <w:t>general membership</w:t>
      </w:r>
      <w:r w:rsidR="00F958D7" w:rsidRPr="00A71CF1">
        <w:rPr>
          <w:rFonts w:asciiTheme="minorHAnsi" w:hAnsiTheme="minorHAnsi"/>
          <w:sz w:val="22"/>
          <w:szCs w:val="22"/>
        </w:rPr>
        <w:t>.</w:t>
      </w:r>
    </w:p>
    <w:p w14:paraId="147FB656" w14:textId="0282B5B2" w:rsidR="00866097" w:rsidRPr="00A71CF1" w:rsidRDefault="00866097" w:rsidP="00F958D7">
      <w:pPr>
        <w:spacing w:after="0" w:line="240" w:lineRule="auto"/>
        <w:rPr>
          <w:rFonts w:asciiTheme="minorHAnsi" w:hAnsiTheme="minorHAnsi"/>
          <w:sz w:val="22"/>
          <w:szCs w:val="22"/>
        </w:rPr>
      </w:pPr>
    </w:p>
    <w:p w14:paraId="6B8126D5" w14:textId="596C0569" w:rsidR="00866097" w:rsidRPr="00A71CF1" w:rsidRDefault="00866097" w:rsidP="00F958D7">
      <w:pPr>
        <w:spacing w:after="0" w:line="240" w:lineRule="auto"/>
        <w:rPr>
          <w:rFonts w:asciiTheme="minorHAnsi" w:hAnsiTheme="minorHAnsi"/>
          <w:b/>
          <w:bCs/>
          <w:sz w:val="22"/>
          <w:szCs w:val="22"/>
        </w:rPr>
      </w:pPr>
      <w:r w:rsidRPr="00A71CF1">
        <w:rPr>
          <w:rFonts w:asciiTheme="minorHAnsi" w:hAnsiTheme="minorHAnsi"/>
          <w:b/>
          <w:bCs/>
          <w:sz w:val="22"/>
          <w:szCs w:val="22"/>
        </w:rPr>
        <w:t>Team Roles and Responsibilities:</w:t>
      </w:r>
    </w:p>
    <w:p w14:paraId="5AAEA589" w14:textId="6447E820" w:rsidR="00866097" w:rsidRPr="00A71CF1" w:rsidRDefault="00866097" w:rsidP="00FF295C">
      <w:pPr>
        <w:spacing w:after="0" w:line="240" w:lineRule="auto"/>
        <w:rPr>
          <w:rFonts w:asciiTheme="minorHAnsi" w:hAnsiTheme="minorHAnsi"/>
          <w:sz w:val="22"/>
          <w:szCs w:val="22"/>
        </w:rPr>
      </w:pPr>
      <w:r w:rsidRPr="00A71CF1">
        <w:rPr>
          <w:rFonts w:asciiTheme="minorHAnsi" w:hAnsiTheme="minorHAnsi"/>
          <w:sz w:val="22"/>
          <w:szCs w:val="22"/>
        </w:rPr>
        <w:t>The committee will report to the President through the Chair(s) of the committee.  The Chair(s) will recruit members to serve an active role and be responsible for budget, timeframes, and succession planning for the committee.</w:t>
      </w:r>
      <w:r w:rsidR="001D7B23" w:rsidRPr="00A71CF1">
        <w:rPr>
          <w:rFonts w:asciiTheme="minorHAnsi" w:hAnsiTheme="minorHAnsi"/>
          <w:sz w:val="22"/>
          <w:szCs w:val="22"/>
        </w:rPr>
        <w:t xml:space="preserve">  Each event will have a market champion to help lead the events efforts and help generate local support.</w:t>
      </w:r>
    </w:p>
    <w:sectPr w:rsidR="00866097" w:rsidRPr="00A7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97"/>
    <w:rsid w:val="000C64DD"/>
    <w:rsid w:val="00105923"/>
    <w:rsid w:val="00110F1F"/>
    <w:rsid w:val="00143FFC"/>
    <w:rsid w:val="0015261B"/>
    <w:rsid w:val="00190751"/>
    <w:rsid w:val="001D7B23"/>
    <w:rsid w:val="001F4129"/>
    <w:rsid w:val="0022488F"/>
    <w:rsid w:val="00270EFD"/>
    <w:rsid w:val="003754C9"/>
    <w:rsid w:val="004F5459"/>
    <w:rsid w:val="005155CB"/>
    <w:rsid w:val="005809E2"/>
    <w:rsid w:val="006C3648"/>
    <w:rsid w:val="006D3D73"/>
    <w:rsid w:val="00753D0A"/>
    <w:rsid w:val="007F0A62"/>
    <w:rsid w:val="008637ED"/>
    <w:rsid w:val="00866097"/>
    <w:rsid w:val="00A71CF1"/>
    <w:rsid w:val="00F958D7"/>
    <w:rsid w:val="00FC0AE9"/>
    <w:rsid w:val="00FE0122"/>
    <w:rsid w:val="00FE7330"/>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19C8"/>
  <w15:chartTrackingRefBased/>
  <w15:docId w15:val="{721A81ED-2BE1-4AA8-94EA-4FE0F24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FE7330"/>
    <w:pPr>
      <w:spacing w:after="0" w:line="240" w:lineRule="auto"/>
    </w:pPr>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841</Words>
  <Characters>841</Characters>
  <Application>Microsoft Office Word</Application>
  <DocSecurity>0</DocSecurity>
  <Lines>841</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3</cp:revision>
  <dcterms:created xsi:type="dcterms:W3CDTF">2021-01-11T17:43:00Z</dcterms:created>
  <dcterms:modified xsi:type="dcterms:W3CDTF">2022-01-31T16:52:00Z</dcterms:modified>
</cp:coreProperties>
</file>